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CA" w:rsidRPr="002B48FF" w:rsidRDefault="000422CA" w:rsidP="00042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B48FF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ПРИНЯТО</w:t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УТВЕРЖДЕНО</w:t>
      </w: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Решением</w:t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Приказом МБДОУ «</w:t>
      </w:r>
      <w:proofErr w:type="gramStart"/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Детский</w:t>
      </w:r>
      <w:proofErr w:type="gramEnd"/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педагогического совета</w:t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сад общеразвивающего вида</w:t>
      </w: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от 29.05.</w:t>
      </w:r>
      <w:r w:rsidRPr="00913C76">
        <w:rPr>
          <w:rFonts w:ascii="Times New Roman" w:eastAsia="Calibri" w:hAnsi="Times New Roman"/>
          <w:spacing w:val="-1"/>
          <w:sz w:val="24"/>
          <w:szCs w:val="24"/>
          <w:u w:val="single"/>
          <w:lang w:eastAsia="en-US"/>
        </w:rPr>
        <w:t>2020 г.</w:t>
      </w:r>
      <w:r w:rsidRPr="00913C76">
        <w:rPr>
          <w:rFonts w:ascii="Times New Roman" w:eastAsia="Calibri" w:hAnsi="Times New Roman"/>
          <w:spacing w:val="-1"/>
          <w:sz w:val="24"/>
          <w:szCs w:val="24"/>
          <w:u w:val="single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№14 «Искорка»</w:t>
      </w: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Протокол  № __3__</w:t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ab/>
        <w:t>«</w:t>
      </w:r>
      <w:r w:rsidRPr="00913C76">
        <w:rPr>
          <w:rFonts w:ascii="Times New Roman" w:eastAsia="Calibri" w:hAnsi="Times New Roman"/>
          <w:spacing w:val="-1"/>
          <w:sz w:val="24"/>
          <w:szCs w:val="24"/>
          <w:u w:val="single"/>
          <w:lang w:eastAsia="en-US"/>
        </w:rPr>
        <w:t>29</w:t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» </w:t>
      </w:r>
      <w:r w:rsidRPr="00913C76">
        <w:rPr>
          <w:rFonts w:ascii="Times New Roman" w:eastAsia="Calibri" w:hAnsi="Times New Roman"/>
          <w:spacing w:val="-1"/>
          <w:sz w:val="24"/>
          <w:szCs w:val="24"/>
          <w:u w:val="single"/>
          <w:lang w:eastAsia="en-US"/>
        </w:rPr>
        <w:t>мая</w:t>
      </w: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2020г. № </w:t>
      </w:r>
      <w:r w:rsidRPr="00913C76">
        <w:rPr>
          <w:rFonts w:ascii="Times New Roman" w:eastAsia="Calibri" w:hAnsi="Times New Roman"/>
          <w:spacing w:val="-1"/>
          <w:sz w:val="24"/>
          <w:szCs w:val="24"/>
          <w:u w:val="single"/>
          <w:lang w:eastAsia="en-US"/>
        </w:rPr>
        <w:t>106</w:t>
      </w: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Представитель</w:t>
      </w: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трудового коллектива</w:t>
      </w:r>
    </w:p>
    <w:p w:rsidR="00913C76" w:rsidRPr="00913C76" w:rsidRDefault="00913C76" w:rsidP="00913C76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_________</w:t>
      </w:r>
      <w:proofErr w:type="spellStart"/>
      <w:r w:rsidRPr="00913C76">
        <w:rPr>
          <w:rFonts w:ascii="Times New Roman" w:eastAsia="Calibri" w:hAnsi="Times New Roman"/>
          <w:spacing w:val="-1"/>
          <w:sz w:val="24"/>
          <w:szCs w:val="24"/>
          <w:lang w:eastAsia="en-US"/>
        </w:rPr>
        <w:t>В.А.Книгина</w:t>
      </w:r>
      <w:proofErr w:type="spellEnd"/>
    </w:p>
    <w:p w:rsidR="00913C76" w:rsidRPr="00913C76" w:rsidRDefault="00913C76" w:rsidP="00913C7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>ПОЛОЖЕНИЕ</w:t>
      </w:r>
    </w:p>
    <w:p w:rsidR="00913C76" w:rsidRPr="00913C76" w:rsidRDefault="00913C76" w:rsidP="00913C7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 адаптированной образовательной программе </w:t>
      </w:r>
    </w:p>
    <w:p w:rsidR="00913C76" w:rsidRPr="00913C76" w:rsidRDefault="00913C76" w:rsidP="00913C7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>дошкольного образования для детей с ОВЗ</w:t>
      </w:r>
    </w:p>
    <w:p w:rsidR="00913C76" w:rsidRPr="00913C76" w:rsidRDefault="00913C76" w:rsidP="00913C7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>МБДОУ «Детский сад общеразвивающего вида №14 «Искорка»</w:t>
      </w:r>
    </w:p>
    <w:p w:rsidR="00913C76" w:rsidRPr="00913C76" w:rsidRDefault="00913C76" w:rsidP="00913C76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913C76">
        <w:rPr>
          <w:rFonts w:ascii="Times New Roman" w:eastAsiaTheme="minorHAnsi" w:hAnsi="Times New Roman"/>
          <w:b/>
          <w:sz w:val="24"/>
          <w:szCs w:val="24"/>
        </w:rPr>
        <w:t>1. Общие положения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 об адаптированной образовательной программе для детей с ограниченными возможностями здоровья (далее ОВЗ) разработано в соответствии с Федеральным Законом Российской Федерации от 29.12.2012 № 273-Ф3 «Об образовании в Российской Федерации» и регламентирует порядок разработки, утверждения и реализации адаптированных образовательных программ для детей с ограниченными возможностями здоровья в муниципальном бюджетном дошкольном образовательном учреждении  «Детский сад общеразвивающего вида №14 «Искорка» (далее – МБДОУ). </w:t>
      </w:r>
      <w:proofErr w:type="gramEnd"/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1.2. Адаптированная образовательная программа дошкольного образования (далее - АОП) - образовательная программа, адаптированная для обучения лиц с ОВЗ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1.3. Адаптированная образовательная программа дошкольного образования – нормативный документ МБДОУ, созданный группой педагогов на базе ООП ДО учреждения в соответствии с психофизическими особенностями и особыми образовательными потребностями категории лиц с ОВЗ, к которой относится обучающийся.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1.4.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с ограниченными возможностями здоровья (далее –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1.5. АОП разрабатывается самостоятельно образовательной организацией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образования, настоящим Положением, примерной адаптированной основной образовательной программой дошкольного образования для категории лиц с ОВЗ, к которой относится ребенок, с учётом психофизических особенностей и особыми образовательными потребностями воспитанника.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1.6. Дети с ОВЗ принимаются на обучение по АОП только с письменного согласия родителей (законных представителей) и на основании рекомендаций территориальной психолого-медико-педагогической комиссии (далее - ТПМПК).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1.7.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Адаптированию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и модификации подлежат: формы и методы организации обучения и воспитания ребёнка с ОВЗ; формы и методы организации образовательного процесса; формы и методы коррекционной работы с ребенком с ОВЗ.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1.8. Ответственность за полноту и качество реализации АОП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возлагается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педагогов и специалистов.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1.9. Должностной контроль над полнотой и качеством реализации АОП осуществляется заведующим и старшим воспитателем МБДОУ.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Алгоритм разработки </w:t>
      </w: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адаптированной образовательной программы </w:t>
      </w: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>для детей с ОВЗ.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2.1. АОП разрабатывается педагогами МБДОУ, работающими непосредственно с ребёнком с ОВЗ, обсуждается и принимается на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МБДОУ, согласовывается с родителями (законными представителями) ребенка и утверждается руководителем учреждения.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2.2. Алгоритм создания АОП включает следующие направления деятельности: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анализ требований федерального государственного образовательного стандарта дошкольного образования к структуре образовательной программы дошкольного образования, содержания примерных адаптированных основных образовательных программ для категории лиц с ОВЗ, к которой относится ребенок;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анализ особенностей психофизического развития ребёнка с ОВЗ (содержание протокола, заключения ТПМПК);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проектирование необходимых структурных составляющих адаптированной образовательной программы;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определение временных границ освоения АОП. При проектировании АОП указывается отрезок времени, покрываемый реализацией содержания программы;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формулирование цели и задач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определение целевых ориентиров, планируемых результатов реализации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определение содержания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планирование форм реализации АОП;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планирование участия в реализации АОП педагогов и специалистов МБДОУ (воспитателей, педагога-психолога, учителя-логопеда, учителя-дефектолога, музыкального руководителя);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включение в реализацию АОП родителей (законных представителей)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обучающегося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с ОВЗ.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Структура адаптированной образовательной программы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3.1. Структура АОП (наименование разделов) является единой для всех педагогических работников МБДОУ.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3.2. Структура АОП должна включать следующие 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1) Титульный лист: 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полное название МБДОУ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гриф  «Утверждено»: приказом заведующего (указываются дата, № приказа); 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гриф  «Рассмотрено» на заседании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 Учреждения (номер протокола, дата);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гриф  «Согласовано» с родителями (законными представителями) (подпись родителей/родителя);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название АОП с указанием конкретного обучающегося, её направленности и года реализации;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перечисление ответственного за реализацию АОП с указанием фамилии и инициалов педагога, его должности;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город, год разработки.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2) Содержание.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3) Целевой раздел, включающий подразделы: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пояснительную записку (содержащую краткую характеристику конкретного ребенка, составленную по результатам психолого-педагогической диагностики, цель, задачи АОП);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планируемые результаты (целевые ориентиры по конкретному ребёнку);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развивающее оценивание качества образовательной деятельности по Программе.</w:t>
      </w:r>
      <w:proofErr w:type="gramEnd"/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4) Содержательный раздел, включающий подразделы: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содержание образовательной работы по освоению ребёнком с ОВЗ пяти образовательных областей;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описание форм, способов, средств реализации программы;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взаимодействие взрослых с детьми;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взаимодействие педагогического коллектива с семьями ребенка с ОВЗ;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содержание работы по коррекции нарушений развития детей;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содержание вариативной части программы (при необходимости)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5) Организационный раздел, включающий подразделы: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условия реализации АОП (создание специальных условий: психолого-педагогических, материально-технических, организационных);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- режим дня и распорядок.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4. Условия реализации адаптированной образовательной программы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4.1. АОП разрабатывается с учетом рекомендаций территориальной психолого-медико-педагогической комиссии и/или индивидуальной программы реабилитации (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абилитации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) ребёнка-инвалида.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4.2. АОП разрабатывается  на каждого воспитанника с ОВЗ на один учебный год, в срок от 14 до 30 дней со дня предоставления родителями (законными представителями) заключения ТПМПК с рекомендациями для образовательной организации.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АОП может осуществляться с использованием различных форм, в том числе с использованием дистанционных технологий.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4.3 АОП педагогами реализуется за счет совместной деятельности взрослого с детьми, индивидуальной работы, режимных моментов. Отметка о выполнении содержания АОП прописывается в разделе «Отметка о проделанной работе».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4.4. Индивидуальная коррекционно-развивающая программа учителя-логопеда, учителя – дефектолога и педагога – психолога с ребенком с ОВЗ является приложением к АОП, после ее реализации прикладывается к АОП.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4.5. В АОП может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вводится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корректировка в течение учебного года. Все изменения, дополнения, вносимые в  АОП в течение учебного года, должны быть согласованы с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председателем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и родителями.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4.6. На заседаниях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ППк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два раза в учебный год делается промежуточный и итоговый анализ результативности освоения АОП.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4.7. В соответствии с Федеральным государственным образовательным стандартом дошкольного образования целевые ориентиры, представленные в АОП: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подлежат непосредственной оценке;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являются непосредственным основанием оценки как итогового, так и промежуточного уровня развития детей с ОВЗ;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являются основой объективной оценки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соответствия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установленным требованиям образовательной деятельности и подготовки детей с ОВЗ;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- не являются непосредственным основанием при оценке качества образования.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5. Требования к оформлению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5.1. Текст набирается в редакторе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Microsoft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Word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; шрифт –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Times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New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Roman</w:t>
      </w:r>
      <w:proofErr w:type="spell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; размер шрифта – 12; междустрочный интервал одинарный; выравнивание – по ширине; цвет шрифта – чёрный.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5.2. Размеры полей: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правое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– не менее 10 мм, левое – 20 мм, верхнее – не менее 10 мм, нижнее – не менее 10 мм.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5.3. Расстояние между заголовками раздела и подраздела, а также заголовком и текстом – одна пустая строка. Название разделов пишутся прописными буквами, выравнивание по центру.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5.4. Таблицы вставляются непосредственно в текст и должны быть отделены от предыдущего и последующего текста одним интервалом.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5.5. Страницы АОП нумеруются по центру нижней части листа без точки, титульный ли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ст вкл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ючается в нумерацию, но номер на листе не ставится. 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sz w:val="24"/>
          <w:szCs w:val="24"/>
          <w:lang w:eastAsia="en-US"/>
        </w:rPr>
        <w:t>6. Хранение АОП</w:t>
      </w:r>
    </w:p>
    <w:p w:rsidR="00913C76" w:rsidRPr="00913C76" w:rsidRDefault="00913C76" w:rsidP="00913C76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6.1. АОП находится в группе или у специалиста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течение учебного года, затем сдаётся в методический кабинет и хранится в Карте (папке) развития обучающегося.</w:t>
      </w:r>
    </w:p>
    <w:p w:rsidR="00913C76" w:rsidRPr="00913C76" w:rsidRDefault="00913C76" w:rsidP="00913C76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6.2. В течение периода действия АОП к ней имеют доступ: основной педагог, специалист и  администрация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3C76" w:rsidRPr="00913C76" w:rsidRDefault="00913C76" w:rsidP="00913C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7. Заключительные положения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7.1. Положение принимается на Педагогическом совете МБДОУ.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7.2. Настоящее Положение вступает в силу с момента издания </w:t>
      </w:r>
      <w:proofErr w:type="gramStart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>приказа</w:t>
      </w:r>
      <w:proofErr w:type="gramEnd"/>
      <w:r w:rsidRPr="00913C76">
        <w:rPr>
          <w:rFonts w:ascii="Times New Roman" w:eastAsiaTheme="minorHAnsi" w:hAnsi="Times New Roman"/>
          <w:sz w:val="24"/>
          <w:szCs w:val="24"/>
          <w:lang w:eastAsia="en-US"/>
        </w:rPr>
        <w:t xml:space="preserve"> заведующего МБДОУ об утверждении Положения и действует до внесения изменения. </w:t>
      </w: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13C76" w:rsidRPr="00913C76" w:rsidRDefault="00913C76" w:rsidP="00913C7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22CA" w:rsidRDefault="000422CA" w:rsidP="000422C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22CA" w:rsidSect="000422C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EA"/>
    <w:rsid w:val="000422CA"/>
    <w:rsid w:val="00625A3D"/>
    <w:rsid w:val="00835F1D"/>
    <w:rsid w:val="00913C76"/>
    <w:rsid w:val="00A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4</cp:revision>
  <dcterms:created xsi:type="dcterms:W3CDTF">2020-02-14T04:08:00Z</dcterms:created>
  <dcterms:modified xsi:type="dcterms:W3CDTF">2020-09-13T11:00:00Z</dcterms:modified>
</cp:coreProperties>
</file>