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7" w:rsidRDefault="00110567" w:rsidP="0085096E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color w:val="FF0000"/>
          <w:sz w:val="28"/>
          <w:szCs w:val="28"/>
        </w:rPr>
      </w:pPr>
      <w:r w:rsidRPr="007D11B3">
        <w:rPr>
          <w:b/>
          <w:color w:val="FF0000"/>
          <w:sz w:val="28"/>
          <w:szCs w:val="28"/>
        </w:rPr>
        <w:t xml:space="preserve"> </w:t>
      </w:r>
    </w:p>
    <w:p w:rsidR="0085096E" w:rsidRPr="00110567" w:rsidRDefault="00110567" w:rsidP="00110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</w:rPr>
      </w:pPr>
      <w:r w:rsidRPr="00110567">
        <w:rPr>
          <w:noProof/>
        </w:rPr>
        <w:drawing>
          <wp:anchor distT="0" distB="0" distL="114300" distR="114300" simplePos="0" relativeHeight="251661312" behindDoc="1" locked="0" layoutInCell="1" allowOverlap="1" wp14:anchorId="2FCCCB16" wp14:editId="5E97D552">
            <wp:simplePos x="0" y="0"/>
            <wp:positionH relativeFrom="column">
              <wp:posOffset>-466725</wp:posOffset>
            </wp:positionH>
            <wp:positionV relativeFrom="paragraph">
              <wp:posOffset>-676275</wp:posOffset>
            </wp:positionV>
            <wp:extent cx="7562850" cy="10563225"/>
            <wp:effectExtent l="0" t="0" r="0" b="9525"/>
            <wp:wrapNone/>
            <wp:docPr id="7" name="Рисунок 7" descr="https://avatanplus.com/files/resources/original/59958aaa8cc9415df025a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nplus.com/files/resources/original/59958aaa8cc9415df025aa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567">
        <w:rPr>
          <w:b/>
          <w:sz w:val="28"/>
          <w:szCs w:val="28"/>
        </w:rPr>
        <w:t xml:space="preserve"> </w:t>
      </w:r>
      <w:r w:rsidR="0085096E" w:rsidRPr="00110567">
        <w:rPr>
          <w:b/>
          <w:sz w:val="32"/>
          <w:szCs w:val="32"/>
        </w:rPr>
        <w:t>«Почему ребенок плохо ведет себя в детском саду»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11B3">
        <w:rPr>
          <w:b/>
          <w:color w:val="000000"/>
          <w:sz w:val="28"/>
          <w:szCs w:val="28"/>
        </w:rPr>
        <w:t xml:space="preserve"> 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color w:val="000000"/>
          <w:sz w:val="28"/>
          <w:szCs w:val="28"/>
        </w:rPr>
      </w:pPr>
      <w:r w:rsidRPr="00110567">
        <w:rPr>
          <w:b/>
          <w:color w:val="1F497D" w:themeColor="text2"/>
          <w:sz w:val="28"/>
          <w:szCs w:val="28"/>
        </w:rPr>
        <w:t>Что делать родителям, если ребёнок плохо себя ведёт в детском саду?</w:t>
      </w:r>
      <w:r w:rsidRPr="007D11B3">
        <w:rPr>
          <w:b/>
          <w:color w:val="000000"/>
          <w:sz w:val="28"/>
          <w:szCs w:val="28"/>
        </w:rPr>
        <w:t xml:space="preserve"> </w:t>
      </w:r>
      <w:r w:rsidRPr="007D11B3">
        <w:rPr>
          <w:color w:val="000000"/>
          <w:sz w:val="28"/>
          <w:szCs w:val="28"/>
        </w:rPr>
        <w:t xml:space="preserve">Прежде всего, не игнорировать замечания воспитателя. Понятно, что после рабочего дня, когда уставший родитель приходит за любимым чадом в детский сад, любая подобная информация воспринимается в штыки. Ближе к вечеру дети тоже устают и уже не так активны; к тому же сам приход родителей дисциплинирует их, поэтому картина абсолютно мирного поведения дочери или сына никак не вяжется с рассказами воспитательницы о том, что ребенок вел себя ужасно: бегал, дрался, заводил остальных ребят. </w:t>
      </w:r>
    </w:p>
    <w:p w:rsidR="0085096E" w:rsidRPr="00110567" w:rsidRDefault="007D11B3" w:rsidP="00110567">
      <w:pPr>
        <w:pStyle w:val="a3"/>
        <w:shd w:val="clear" w:color="auto" w:fill="FFFFFF"/>
        <w:spacing w:before="0" w:beforeAutospacing="0" w:after="0" w:afterAutospacing="0"/>
        <w:ind w:left="-2" w:firstLine="2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7D11B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B41C50" wp14:editId="11AF0993">
            <wp:simplePos x="0" y="0"/>
            <wp:positionH relativeFrom="column">
              <wp:posOffset>19050</wp:posOffset>
            </wp:positionH>
            <wp:positionV relativeFrom="paragraph">
              <wp:posOffset>183515</wp:posOffset>
            </wp:positionV>
            <wp:extent cx="30714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ight>
            <wp:docPr id="1" name="Рисунок 1" descr="https://divniysadik.com/wp-content/uploads/2020/11/575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vniysadik.com/wp-content/uploads/2020/11/5757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6E" w:rsidRPr="007D11B3">
        <w:rPr>
          <w:b/>
          <w:bCs/>
          <w:color w:val="000000"/>
          <w:sz w:val="28"/>
          <w:szCs w:val="28"/>
        </w:rPr>
        <w:t xml:space="preserve">     </w:t>
      </w:r>
      <w:r w:rsidR="0085096E" w:rsidRPr="00110567">
        <w:rPr>
          <w:b/>
          <w:bCs/>
          <w:color w:val="1F497D" w:themeColor="text2"/>
          <w:sz w:val="28"/>
          <w:szCs w:val="28"/>
        </w:rPr>
        <w:t>В чем может выражаться плохое</w:t>
      </w:r>
      <w:r w:rsidR="0085096E" w:rsidRPr="00110567">
        <w:rPr>
          <w:b/>
          <w:bCs/>
          <w:color w:val="1F497D" w:themeColor="text2"/>
          <w:sz w:val="28"/>
          <w:szCs w:val="28"/>
        </w:rPr>
        <w:t xml:space="preserve"> поведение детей в детском саду?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-нарушение режима дня;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-присвоение чужих вещей и ложь;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-агрессивное поведение в отношении сверстников и персонала ДДУ;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-умышленное причинение физического вреда себе или окружающим;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-частый плач и истерики;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-умышленная порча имущества детского сада.</w:t>
      </w:r>
      <w:r w:rsidR="00161F26" w:rsidRPr="007D11B3">
        <w:rPr>
          <w:noProof/>
          <w:sz w:val="28"/>
          <w:szCs w:val="28"/>
        </w:rPr>
        <w:t xml:space="preserve"> 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left="-2" w:firstLine="258"/>
        <w:jc w:val="both"/>
        <w:rPr>
          <w:color w:val="000000"/>
          <w:sz w:val="28"/>
          <w:szCs w:val="28"/>
        </w:rPr>
      </w:pPr>
      <w:r w:rsidRPr="00110567">
        <w:rPr>
          <w:b/>
          <w:color w:val="1F497D" w:themeColor="text2"/>
          <w:sz w:val="28"/>
          <w:szCs w:val="28"/>
        </w:rPr>
        <w:t>Как оценить объективность слов воспитательницы?</w:t>
      </w:r>
      <w:r w:rsidRPr="007D11B3">
        <w:rPr>
          <w:color w:val="000000"/>
          <w:sz w:val="28"/>
          <w:szCs w:val="28"/>
        </w:rPr>
        <w:t xml:space="preserve"> Обычно на группе работает два воспитателя и одна нянечка. Если все взрослые едины во мнении насчет поведения ребенка, значит, действительно есть повод серьезно задуматься об этом. Если же одна воспитательница хвалит, другая ругает – тогда можно не так волноваться: возможно, педагог просто не смог найти подход к ребенку. Но и в таком случае нельзя оставлять проблему без внимания: надо помочь воспитателю понять малыша, рассказать об особенностях его характера. 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 </w:t>
      </w:r>
      <w:r w:rsidRPr="00110567">
        <w:rPr>
          <w:b/>
          <w:color w:val="1F497D" w:themeColor="text2"/>
          <w:sz w:val="28"/>
          <w:szCs w:val="28"/>
        </w:rPr>
        <w:t>Первый шаг к перевоспитанию маленького озорника:</w:t>
      </w:r>
      <w:r w:rsidRPr="00110567">
        <w:rPr>
          <w:color w:val="1F497D" w:themeColor="text2"/>
          <w:sz w:val="28"/>
          <w:szCs w:val="28"/>
        </w:rPr>
        <w:t xml:space="preserve"> </w:t>
      </w:r>
      <w:r w:rsidRPr="007D11B3">
        <w:rPr>
          <w:color w:val="000000"/>
          <w:sz w:val="28"/>
          <w:szCs w:val="28"/>
        </w:rPr>
        <w:t>сначала нужно попытаться понять мотивы негативного поведения ребенка, а это не так легко. Придется обратиться за помощью к воспитательнице: попросить ее пристально последить за малышом в течение нескольких дней и отметить, на какое время дня приходится пик неуправляемого поведения ребенка.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Если он не слушается по утрам, возможно, он не высыпается. 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Во время занятий – значит, у него совершенно отсутствует усидчивость или интерес к заданиям. 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На прогулке – нет навыков общения с детьми, не </w:t>
      </w:r>
      <w:proofErr w:type="gramStart"/>
      <w:r w:rsidRPr="007D11B3">
        <w:rPr>
          <w:color w:val="000000"/>
          <w:sz w:val="28"/>
          <w:szCs w:val="28"/>
        </w:rPr>
        <w:t>приучен</w:t>
      </w:r>
      <w:proofErr w:type="gramEnd"/>
      <w:r w:rsidRPr="007D11B3">
        <w:rPr>
          <w:color w:val="000000"/>
          <w:sz w:val="28"/>
          <w:szCs w:val="28"/>
        </w:rPr>
        <w:t xml:space="preserve"> играть в спокойные игры.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После сна – не успевает отдохнуть: не засыпает сразу или не спит вовсе. 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Получает замечания во время приема пищи – не привита культура поведения за столом. 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>Ребенок может быть раздраженным и непослушным из-за того, что быстро устает в детском коллективе</w:t>
      </w:r>
    </w:p>
    <w:p w:rsidR="0085096E" w:rsidRPr="007D11B3" w:rsidRDefault="0085096E" w:rsidP="00110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35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Еще один повод для непослушания малыша: обычная детская ревность. Дома все внимание уделяется ему одному – в группе детей много: воспитательница не может все время смотреть только на него. Лучший способ заставить ее это </w:t>
      </w:r>
      <w:r w:rsidRPr="007D11B3">
        <w:rPr>
          <w:color w:val="000000"/>
          <w:sz w:val="28"/>
          <w:szCs w:val="28"/>
        </w:rPr>
        <w:lastRenderedPageBreak/>
        <w:t xml:space="preserve">делать – вести себя плохо: и чем хуже, тем чаще она будет к нему обращаться. А в конце дня он и вовсе будет героем: с его родителями воспитательница будет разговаривать особенно долго. </w:t>
      </w:r>
    </w:p>
    <w:p w:rsidR="0085096E" w:rsidRPr="007D11B3" w:rsidRDefault="00110567" w:rsidP="00110567">
      <w:pPr>
        <w:pStyle w:val="a3"/>
        <w:shd w:val="clear" w:color="auto" w:fill="FFFFFF"/>
        <w:spacing w:before="0" w:beforeAutospacing="0" w:after="0" w:afterAutospacing="0"/>
        <w:ind w:firstLine="258"/>
        <w:jc w:val="center"/>
        <w:rPr>
          <w:b/>
          <w:sz w:val="28"/>
          <w:szCs w:val="28"/>
        </w:rPr>
      </w:pPr>
      <w:r w:rsidRPr="00110567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13C5D0AA" wp14:editId="26E2C720">
            <wp:simplePos x="0" y="0"/>
            <wp:positionH relativeFrom="column">
              <wp:posOffset>-466725</wp:posOffset>
            </wp:positionH>
            <wp:positionV relativeFrom="paragraph">
              <wp:posOffset>-1085215</wp:posOffset>
            </wp:positionV>
            <wp:extent cx="7562850" cy="10563225"/>
            <wp:effectExtent l="0" t="0" r="0" b="9525"/>
            <wp:wrapNone/>
            <wp:docPr id="5" name="Рисунок 5" descr="https://avatanplus.com/files/resources/original/59958aaa8cc9415df025a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nplus.com/files/resources/original/59958aaa8cc9415df025aa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6E" w:rsidRPr="00110567">
        <w:rPr>
          <w:b/>
          <w:color w:val="1F497D" w:themeColor="text2"/>
          <w:sz w:val="28"/>
          <w:szCs w:val="28"/>
        </w:rPr>
        <w:t>Чаще всего причину</w:t>
      </w:r>
      <w:r w:rsidR="0085096E" w:rsidRPr="00110567">
        <w:rPr>
          <w:b/>
          <w:color w:val="1F497D" w:themeColor="text2"/>
          <w:sz w:val="28"/>
          <w:szCs w:val="28"/>
        </w:rPr>
        <w:t xml:space="preserve"> плохого поведени</w:t>
      </w:r>
      <w:r w:rsidR="0085096E" w:rsidRPr="00110567">
        <w:rPr>
          <w:b/>
          <w:color w:val="1F497D" w:themeColor="text2"/>
          <w:sz w:val="28"/>
          <w:szCs w:val="28"/>
        </w:rPr>
        <w:t>я надо искать не в саду, а дома!</w:t>
      </w:r>
    </w:p>
    <w:p w:rsidR="0085096E" w:rsidRPr="007D11B3" w:rsidRDefault="0085096E" w:rsidP="001105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35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излишняя строгость родителей: дома за любые провинности ребенок наказывается физически – шлепком или ремнем; воспитательница может воздействовать только словами – этого он не боится и наслаждается своей безнаказанностью. </w:t>
      </w:r>
    </w:p>
    <w:p w:rsidR="00A90842" w:rsidRPr="007D11B3" w:rsidRDefault="00A90842" w:rsidP="001105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35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или наоборот, вседозволенность (отсутствие правил поведения, потакание ребенку во всем)</w:t>
      </w:r>
    </w:p>
    <w:p w:rsidR="00A90842" w:rsidRPr="007D11B3" w:rsidRDefault="00A90842" w:rsidP="001105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35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воспитание ребенка по типу «кумира семьи»</w:t>
      </w:r>
    </w:p>
    <w:p w:rsidR="00A90842" w:rsidRPr="007D11B3" w:rsidRDefault="00A90842" w:rsidP="001105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35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>частые сс</w:t>
      </w:r>
      <w:r w:rsidR="0085096E" w:rsidRPr="007D11B3">
        <w:rPr>
          <w:color w:val="000000"/>
          <w:sz w:val="28"/>
          <w:szCs w:val="28"/>
        </w:rPr>
        <w:t>оры, скандалы родителей, пагубные привычки последних,</w:t>
      </w:r>
    </w:p>
    <w:p w:rsidR="0085096E" w:rsidRPr="007D11B3" w:rsidRDefault="0085096E" w:rsidP="001105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35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отсутствие режима дня, полноценного питания и другие негативные факторы. 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Если ни одна из возможных причин не подходит, вы пересмотрели все возможные варианты, но так и не нашли никаких видимых поводов: дома все хорошо, нет никаких претензий и к работникам детского сада – они хорошо смотрят за ребенком. Но все-таки малыш периодически или постоянно ведет себя из рук вон плохо, и воспитатели нисколько не сгущают краски: это правда! Можно махнуть рукой и сказать: «Перерастет!» Вполне вероятно, что так и будет: малыш, став старше, поймет, чего от него добиваются взрослые, и станет вести себя совсем по-другому. Но есть и другой сценарий развития действия: ребенок перейдет в школу с теми же привычками капризничать, не слушаться, озорничать. Вот тогда с ним станет еще сложнее: при таком поведении ученика наивно ждать от него особых успехов в учебе – ему будет трудно проявить свои способности, поскольку вся его энергия будет уходить на «борьбу» со школьной дисциплиной. Поэтому лучше избавиться от этой проблемы до </w:t>
      </w:r>
      <w:bookmarkStart w:id="0" w:name="_GoBack"/>
      <w:bookmarkEnd w:id="0"/>
      <w:r w:rsidRPr="007D11B3">
        <w:rPr>
          <w:color w:val="000000"/>
          <w:sz w:val="28"/>
          <w:szCs w:val="28"/>
        </w:rPr>
        <w:t xml:space="preserve">школы. 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>Дети никогда не скрывают свои эмоции: если им плохо, они не могут вести себя хорошо. И долг родителей сделать все для того, чтобы им везде было комфортно: и дома, и в детском саду!</w:t>
      </w:r>
    </w:p>
    <w:p w:rsidR="0085096E" w:rsidRPr="00110567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110567">
        <w:rPr>
          <w:b/>
          <w:bCs/>
          <w:color w:val="1F497D" w:themeColor="text2"/>
          <w:sz w:val="28"/>
          <w:szCs w:val="28"/>
        </w:rPr>
        <w:t>Методы коррекции плохого поведения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>Борьба с плохим поведением ребенка должна быть направлена, в первую очередь, на устранение его причины. Таким образом, родители должны сначала пересмотреть методы и приемы семейного воспитания.</w:t>
      </w:r>
    </w:p>
    <w:p w:rsidR="0085096E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rFonts w:ascii="Arial" w:hAnsi="Arial" w:cs="Arial"/>
          <w:color w:val="303F50"/>
          <w:sz w:val="28"/>
          <w:szCs w:val="28"/>
        </w:rPr>
      </w:pPr>
      <w:r w:rsidRPr="007D11B3">
        <w:rPr>
          <w:color w:val="000000"/>
          <w:sz w:val="28"/>
          <w:szCs w:val="28"/>
        </w:rPr>
        <w:t>Каждый проступок ребенка должен обговариваться, причем не следует строить воспитательные беседы как монолог, важно дать ребенку возможность высказаться и объяснить свое поведение. Родители должны сформировать у ребенка модель адекватного поведения. Это можно сделать с помощью чтения сказок и рассказов с воспитательным уклоном, в ходе игр и искусственного создания воспитательных ситуаций.</w:t>
      </w:r>
    </w:p>
    <w:p w:rsidR="00A90842" w:rsidRPr="007D11B3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color w:val="000000"/>
          <w:sz w:val="28"/>
          <w:szCs w:val="28"/>
        </w:rPr>
      </w:pPr>
      <w:r w:rsidRPr="007D11B3">
        <w:rPr>
          <w:color w:val="000000"/>
          <w:sz w:val="28"/>
          <w:szCs w:val="28"/>
        </w:rPr>
        <w:t xml:space="preserve">Ни родители, ни воспитатели не должны потакать капризам ребенка, каждый проступок должен сопровождаться соизмеримым с ним наказанием, но и не стоит при этом кричать и ругаться. Спокойно объясните малышу, чем вы недовольны и какое наказание его ждет. Подчеркните тот факт, что вы наказываете его не потому, что не любите, а потому что он плохо себя вел. </w:t>
      </w:r>
    </w:p>
    <w:p w:rsidR="0085096E" w:rsidRPr="00110567" w:rsidRDefault="0085096E" w:rsidP="00110567">
      <w:pPr>
        <w:pStyle w:val="a3"/>
        <w:shd w:val="clear" w:color="auto" w:fill="FFFFFF"/>
        <w:spacing w:before="0" w:beforeAutospacing="0" w:after="0" w:afterAutospacing="0"/>
        <w:ind w:firstLine="25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10567">
        <w:rPr>
          <w:b/>
          <w:color w:val="FF0000"/>
          <w:sz w:val="28"/>
          <w:szCs w:val="28"/>
        </w:rPr>
        <w:t>Научитесь находить общий язык с ребенком, воспитывайте его в атмосфере любви и доброжелательности − это самый эффективный способ борьбы с плохим поведением.</w:t>
      </w:r>
    </w:p>
    <w:sectPr w:rsidR="0085096E" w:rsidRPr="00110567" w:rsidSect="00850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32"/>
    <w:multiLevelType w:val="hybridMultilevel"/>
    <w:tmpl w:val="93A0D2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B7926F8"/>
    <w:multiLevelType w:val="hybridMultilevel"/>
    <w:tmpl w:val="BFC22B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E"/>
    <w:rsid w:val="00110567"/>
    <w:rsid w:val="00161F26"/>
    <w:rsid w:val="002C6470"/>
    <w:rsid w:val="00785D97"/>
    <w:rsid w:val="007D11B3"/>
    <w:rsid w:val="0085096E"/>
    <w:rsid w:val="00A90842"/>
    <w:rsid w:val="00D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2021-01-13T11:09:00Z</dcterms:created>
  <dcterms:modified xsi:type="dcterms:W3CDTF">2021-01-13T12:45:00Z</dcterms:modified>
</cp:coreProperties>
</file>