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16C" w:rsidRPr="003F716C" w:rsidRDefault="00442ED9" w:rsidP="003F716C">
      <w:pPr>
        <w:pStyle w:val="a6"/>
        <w:jc w:val="center"/>
        <w:rPr>
          <w:rStyle w:val="a4"/>
          <w:rFonts w:ascii="Times New Roman" w:hAnsi="Times New Roman" w:cs="Times New Roman"/>
          <w:i/>
          <w:color w:val="FF0000"/>
          <w:sz w:val="28"/>
          <w:szCs w:val="44"/>
        </w:rPr>
      </w:pPr>
      <w:r w:rsidRPr="003F716C">
        <w:rPr>
          <w:rStyle w:val="a4"/>
          <w:rFonts w:ascii="Times New Roman" w:hAnsi="Times New Roman" w:cs="Times New Roman"/>
          <w:i/>
          <w:color w:val="FF0000"/>
          <w:sz w:val="28"/>
          <w:szCs w:val="44"/>
        </w:rPr>
        <w:t>Информация для родителей</w:t>
      </w:r>
      <w:r w:rsidR="003F716C" w:rsidRPr="003F716C">
        <w:rPr>
          <w:rStyle w:val="a4"/>
          <w:rFonts w:ascii="Times New Roman" w:hAnsi="Times New Roman" w:cs="Times New Roman"/>
          <w:i/>
          <w:color w:val="FF0000"/>
          <w:sz w:val="28"/>
          <w:szCs w:val="44"/>
        </w:rPr>
        <w:t xml:space="preserve"> о допуске детей в дошкольные учреждения</w:t>
      </w:r>
    </w:p>
    <w:p w:rsidR="00C42724" w:rsidRDefault="003F716C" w:rsidP="003F716C">
      <w:pPr>
        <w:pStyle w:val="a6"/>
        <w:jc w:val="center"/>
        <w:rPr>
          <w:rStyle w:val="a4"/>
          <w:rFonts w:ascii="Times New Roman" w:hAnsi="Times New Roman" w:cs="Times New Roman"/>
          <w:b w:val="0"/>
          <w:color w:val="0070C0"/>
          <w:sz w:val="28"/>
          <w:szCs w:val="44"/>
        </w:rPr>
      </w:pPr>
      <w:r w:rsidRPr="003F716C">
        <w:rPr>
          <w:rStyle w:val="a4"/>
          <w:rFonts w:ascii="Times New Roman" w:hAnsi="Times New Roman" w:cs="Times New Roman"/>
          <w:b w:val="0"/>
          <w:color w:val="0070C0"/>
          <w:sz w:val="28"/>
          <w:szCs w:val="44"/>
        </w:rPr>
        <w:t xml:space="preserve"> без профилактических прививок против полиомиелита, </w:t>
      </w:r>
    </w:p>
    <w:p w:rsidR="00442ED9" w:rsidRPr="003F716C" w:rsidRDefault="003F716C" w:rsidP="003F716C">
      <w:pPr>
        <w:pStyle w:val="a6"/>
        <w:jc w:val="center"/>
        <w:rPr>
          <w:rStyle w:val="a4"/>
          <w:rFonts w:ascii="Times New Roman" w:hAnsi="Times New Roman" w:cs="Times New Roman"/>
          <w:b w:val="0"/>
          <w:color w:val="0070C0"/>
          <w:sz w:val="28"/>
          <w:szCs w:val="44"/>
        </w:rPr>
      </w:pPr>
      <w:r w:rsidRPr="003F716C">
        <w:rPr>
          <w:rStyle w:val="a4"/>
          <w:rFonts w:ascii="Times New Roman" w:hAnsi="Times New Roman" w:cs="Times New Roman"/>
          <w:b w:val="0"/>
          <w:color w:val="0070C0"/>
          <w:sz w:val="28"/>
          <w:szCs w:val="44"/>
        </w:rPr>
        <w:t xml:space="preserve">а также с отказами законных представителей детей от проведения им </w:t>
      </w:r>
      <w:proofErr w:type="spellStart"/>
      <w:r w:rsidRPr="003F716C">
        <w:rPr>
          <w:rStyle w:val="a4"/>
          <w:rFonts w:ascii="Times New Roman" w:hAnsi="Times New Roman" w:cs="Times New Roman"/>
          <w:b w:val="0"/>
          <w:color w:val="0070C0"/>
          <w:sz w:val="28"/>
          <w:szCs w:val="44"/>
        </w:rPr>
        <w:t>туберкулинодиагностики</w:t>
      </w:r>
      <w:proofErr w:type="spellEnd"/>
    </w:p>
    <w:p w:rsidR="00C42724" w:rsidRDefault="00442ED9" w:rsidP="00442ED9">
      <w:pPr>
        <w:pStyle w:val="a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2A30CE" w:rsidRPr="00D0586D" w:rsidRDefault="00D0586D" w:rsidP="00D0586D">
      <w:pPr>
        <w:pStyle w:val="a6"/>
        <w:jc w:val="center"/>
        <w:rPr>
          <w:rFonts w:ascii="Times New Roman" w:hAnsi="Times New Roman" w:cs="Times New Roman"/>
          <w:b/>
          <w:bCs/>
          <w:i/>
          <w:sz w:val="24"/>
          <w:szCs w:val="44"/>
        </w:rPr>
      </w:pPr>
      <w:r w:rsidRPr="00D0586D">
        <w:rPr>
          <w:rFonts w:ascii="Times New Roman" w:hAnsi="Times New Roman" w:cs="Times New Roman"/>
          <w:i/>
          <w:sz w:val="24"/>
        </w:rPr>
        <w:t>Министерство Здравоохранения Архангельской области по вопросу</w:t>
      </w:r>
      <w:r w:rsidRPr="00D0586D">
        <w:rPr>
          <w:rFonts w:ascii="Times New Roman" w:hAnsi="Times New Roman" w:cs="Times New Roman"/>
          <w:b/>
          <w:i/>
          <w:sz w:val="24"/>
        </w:rPr>
        <w:t xml:space="preserve"> допуска </w:t>
      </w:r>
      <w:r w:rsidRPr="00D0586D">
        <w:rPr>
          <w:rStyle w:val="a4"/>
          <w:rFonts w:ascii="Times New Roman" w:hAnsi="Times New Roman" w:cs="Times New Roman"/>
          <w:i/>
          <w:sz w:val="24"/>
          <w:szCs w:val="44"/>
        </w:rPr>
        <w:t xml:space="preserve">детей в </w:t>
      </w:r>
      <w:r>
        <w:rPr>
          <w:rStyle w:val="a4"/>
          <w:rFonts w:ascii="Times New Roman" w:hAnsi="Times New Roman" w:cs="Times New Roman"/>
          <w:i/>
          <w:sz w:val="24"/>
          <w:szCs w:val="44"/>
        </w:rPr>
        <w:t>ДОУ</w:t>
      </w:r>
      <w:r w:rsidRPr="00D0586D">
        <w:rPr>
          <w:rStyle w:val="a4"/>
          <w:rFonts w:ascii="Times New Roman" w:hAnsi="Times New Roman" w:cs="Times New Roman"/>
          <w:i/>
          <w:sz w:val="24"/>
          <w:szCs w:val="44"/>
        </w:rPr>
        <w:t xml:space="preserve"> без профилактических прививок против полиомиелита</w:t>
      </w:r>
      <w:r>
        <w:rPr>
          <w:rStyle w:val="a4"/>
          <w:rFonts w:ascii="Times New Roman" w:hAnsi="Times New Roman" w:cs="Times New Roman"/>
          <w:i/>
          <w:sz w:val="24"/>
          <w:szCs w:val="44"/>
        </w:rPr>
        <w:t xml:space="preserve"> </w:t>
      </w:r>
      <w:r w:rsidR="004E2C0A">
        <w:rPr>
          <w:rStyle w:val="a4"/>
          <w:rFonts w:ascii="Times New Roman" w:hAnsi="Times New Roman" w:cs="Times New Roman"/>
          <w:b w:val="0"/>
          <w:sz w:val="24"/>
          <w:szCs w:val="44"/>
        </w:rPr>
        <w:t>сообщает</w:t>
      </w:r>
      <w:r w:rsidRPr="00D0586D">
        <w:rPr>
          <w:rStyle w:val="a4"/>
          <w:rFonts w:ascii="Times New Roman" w:hAnsi="Times New Roman" w:cs="Times New Roman"/>
          <w:b w:val="0"/>
          <w:sz w:val="24"/>
          <w:szCs w:val="44"/>
        </w:rPr>
        <w:t xml:space="preserve"> следующее:</w:t>
      </w:r>
      <w:r w:rsidRPr="00D0586D">
        <w:rPr>
          <w:rFonts w:ascii="Times New Roman" w:hAnsi="Times New Roman" w:cs="Times New Roman"/>
          <w:b/>
        </w:rPr>
        <w:t xml:space="preserve"> </w:t>
      </w:r>
    </w:p>
    <w:p w:rsidR="00D0586D" w:rsidRPr="00D0586D" w:rsidRDefault="00D0586D" w:rsidP="00D0586D">
      <w:pPr>
        <w:pStyle w:val="a6"/>
        <w:jc w:val="center"/>
        <w:rPr>
          <w:rFonts w:ascii="Times New Roman" w:hAnsi="Times New Roman" w:cs="Times New Roman"/>
          <w:b/>
          <w:bCs/>
          <w:i/>
          <w:sz w:val="24"/>
          <w:szCs w:val="44"/>
        </w:rPr>
      </w:pPr>
    </w:p>
    <w:p w:rsidR="002A30CE" w:rsidRDefault="002A30CE" w:rsidP="00C42724">
      <w:pPr>
        <w:pStyle w:val="a6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В соответствии с требованиями СП 3.1.2951-11 «Профилактика полиомиелита» (пункт 9.5) в медицинских организациях, общеобразовательных учреждениях, летних оздоровительных организациях, детей, </w:t>
      </w:r>
      <w:r w:rsidRPr="00D0586D">
        <w:rPr>
          <w:rFonts w:ascii="Times New Roman" w:hAnsi="Times New Roman" w:cs="Times New Roman"/>
          <w:b/>
          <w:i/>
          <w:sz w:val="24"/>
        </w:rPr>
        <w:t>не имеющих сведений об иммунизации против полиомиелита, непривитых против полиомиелита или получивших менее 3 доз полиомиелитной вакцины</w:t>
      </w:r>
      <w:r>
        <w:rPr>
          <w:rFonts w:ascii="Times New Roman" w:hAnsi="Times New Roman" w:cs="Times New Roman"/>
          <w:sz w:val="24"/>
        </w:rPr>
        <w:t>, разобщают с детьми, привитыми оральной полиомиелитной вакциной (далее – ОПВ) в течение последних 60 дней, на срок 60 дней с момента получения детьми последней</w:t>
      </w:r>
      <w:proofErr w:type="gramEnd"/>
      <w:r>
        <w:rPr>
          <w:rFonts w:ascii="Times New Roman" w:hAnsi="Times New Roman" w:cs="Times New Roman"/>
          <w:sz w:val="24"/>
        </w:rPr>
        <w:t xml:space="preserve"> прививки ОПВ.</w:t>
      </w:r>
    </w:p>
    <w:p w:rsidR="002A30CE" w:rsidRDefault="002A30CE" w:rsidP="00C42724">
      <w:pPr>
        <w:pStyle w:val="a6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Установленный порядок по ограждению на определенный срок вакцинированных от </w:t>
      </w:r>
      <w:proofErr w:type="spellStart"/>
      <w:r>
        <w:rPr>
          <w:rFonts w:ascii="Times New Roman" w:hAnsi="Times New Roman" w:cs="Times New Roman"/>
          <w:sz w:val="24"/>
        </w:rPr>
        <w:t>невакцинированных</w:t>
      </w:r>
      <w:proofErr w:type="spellEnd"/>
      <w:r>
        <w:rPr>
          <w:rFonts w:ascii="Times New Roman" w:hAnsi="Times New Roman" w:cs="Times New Roman"/>
          <w:sz w:val="24"/>
        </w:rPr>
        <w:t xml:space="preserve"> детей направлен на защиту жизни и здоровья населения, позволяет </w:t>
      </w:r>
      <w:r w:rsidR="00D0586D">
        <w:rPr>
          <w:rFonts w:ascii="Times New Roman" w:hAnsi="Times New Roman" w:cs="Times New Roman"/>
          <w:sz w:val="24"/>
        </w:rPr>
        <w:t>соблюдать баланс интересов как лиц, привитых, так и непривитых.</w:t>
      </w:r>
    </w:p>
    <w:p w:rsidR="00D0586D" w:rsidRDefault="00D0586D" w:rsidP="00C42724">
      <w:pPr>
        <w:pStyle w:val="a6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Лица, привитые ОПВ, не относятся к категории больных или носителей инфекционных заболеваний, выделение вакцинных штампов привитыми ОПВ является естественным течением </w:t>
      </w:r>
      <w:proofErr w:type="spellStart"/>
      <w:r>
        <w:rPr>
          <w:rFonts w:ascii="Times New Roman" w:hAnsi="Times New Roman" w:cs="Times New Roman"/>
          <w:sz w:val="24"/>
        </w:rPr>
        <w:t>поствакцинального</w:t>
      </w:r>
      <w:proofErr w:type="spellEnd"/>
      <w:r>
        <w:rPr>
          <w:rFonts w:ascii="Times New Roman" w:hAnsi="Times New Roman" w:cs="Times New Roman"/>
          <w:sz w:val="24"/>
        </w:rPr>
        <w:t xml:space="preserve"> периода.</w:t>
      </w:r>
    </w:p>
    <w:p w:rsidR="00D0586D" w:rsidRDefault="00D0586D" w:rsidP="00C42724">
      <w:pPr>
        <w:pStyle w:val="a6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СП 3.1.2951-11 используется термин «разобщение», который предполагает ограничение общения непривитых детей с детьми, получившими ОПВ. Несоблюдение данного требования создает угрозу здоровью непривитых детей.</w:t>
      </w:r>
    </w:p>
    <w:p w:rsidR="00D0586D" w:rsidRDefault="00D0586D" w:rsidP="00C42724">
      <w:pPr>
        <w:pStyle w:val="a6"/>
        <w:ind w:firstLine="708"/>
        <w:jc w:val="both"/>
        <w:rPr>
          <w:rFonts w:ascii="Times New Roman" w:hAnsi="Times New Roman" w:cs="Times New Roman"/>
          <w:sz w:val="24"/>
        </w:rPr>
      </w:pPr>
    </w:p>
    <w:p w:rsidR="00D0586D" w:rsidRDefault="00D0586D" w:rsidP="00C42724">
      <w:pPr>
        <w:pStyle w:val="a6"/>
        <w:ind w:firstLine="708"/>
        <w:jc w:val="both"/>
        <w:rPr>
          <w:rFonts w:ascii="Times New Roman" w:hAnsi="Times New Roman" w:cs="Times New Roman"/>
          <w:sz w:val="24"/>
        </w:rPr>
      </w:pPr>
    </w:p>
    <w:p w:rsidR="007928CE" w:rsidRDefault="00D0586D" w:rsidP="00D0586D">
      <w:pPr>
        <w:pStyle w:val="a6"/>
        <w:jc w:val="center"/>
        <w:rPr>
          <w:rFonts w:ascii="Times New Roman" w:hAnsi="Times New Roman" w:cs="Times New Roman"/>
          <w:b/>
          <w:i/>
          <w:sz w:val="24"/>
        </w:rPr>
      </w:pPr>
      <w:r w:rsidRPr="00D0586D">
        <w:rPr>
          <w:rFonts w:ascii="Times New Roman" w:hAnsi="Times New Roman" w:cs="Times New Roman"/>
          <w:i/>
          <w:sz w:val="24"/>
        </w:rPr>
        <w:t>Министерство Здравоохранения Архангельской области по вопросу</w:t>
      </w:r>
      <w:r w:rsidRPr="00D0586D">
        <w:rPr>
          <w:rFonts w:ascii="Times New Roman" w:hAnsi="Times New Roman" w:cs="Times New Roman"/>
          <w:b/>
          <w:i/>
          <w:sz w:val="24"/>
        </w:rPr>
        <w:t xml:space="preserve"> </w:t>
      </w:r>
    </w:p>
    <w:p w:rsidR="00D0586D" w:rsidRPr="004E2C0A" w:rsidRDefault="00D0586D" w:rsidP="00D0586D">
      <w:pPr>
        <w:pStyle w:val="a6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0586D">
        <w:rPr>
          <w:rFonts w:ascii="Times New Roman" w:hAnsi="Times New Roman" w:cs="Times New Roman"/>
          <w:b/>
          <w:i/>
          <w:sz w:val="24"/>
        </w:rPr>
        <w:t xml:space="preserve">допуска </w:t>
      </w:r>
      <w:r w:rsidR="004E2C0A">
        <w:rPr>
          <w:rFonts w:ascii="Times New Roman" w:hAnsi="Times New Roman" w:cs="Times New Roman"/>
          <w:b/>
          <w:i/>
          <w:sz w:val="24"/>
        </w:rPr>
        <w:t xml:space="preserve">впервые </w:t>
      </w:r>
      <w:r w:rsidRPr="00D0586D">
        <w:rPr>
          <w:rStyle w:val="a4"/>
          <w:rFonts w:ascii="Times New Roman" w:hAnsi="Times New Roman" w:cs="Times New Roman"/>
          <w:i/>
          <w:sz w:val="24"/>
          <w:szCs w:val="44"/>
        </w:rPr>
        <w:t xml:space="preserve">детей в </w:t>
      </w:r>
      <w:r>
        <w:rPr>
          <w:rStyle w:val="a4"/>
          <w:rFonts w:ascii="Times New Roman" w:hAnsi="Times New Roman" w:cs="Times New Roman"/>
          <w:i/>
          <w:sz w:val="24"/>
          <w:szCs w:val="44"/>
        </w:rPr>
        <w:t>ДОУ</w:t>
      </w:r>
      <w:r w:rsidRPr="00D0586D">
        <w:rPr>
          <w:rStyle w:val="a4"/>
          <w:rFonts w:ascii="Times New Roman" w:hAnsi="Times New Roman" w:cs="Times New Roman"/>
          <w:i/>
          <w:sz w:val="24"/>
          <w:szCs w:val="44"/>
        </w:rPr>
        <w:t xml:space="preserve"> </w:t>
      </w:r>
      <w:r w:rsidR="00767F26" w:rsidRPr="00767F26">
        <w:rPr>
          <w:rStyle w:val="a4"/>
          <w:rFonts w:ascii="Times New Roman" w:hAnsi="Times New Roman" w:cs="Times New Roman"/>
          <w:i/>
          <w:sz w:val="24"/>
          <w:szCs w:val="44"/>
        </w:rPr>
        <w:t>при</w:t>
      </w:r>
      <w:r w:rsidR="00767F26" w:rsidRPr="00767F26">
        <w:rPr>
          <w:rStyle w:val="a4"/>
          <w:rFonts w:ascii="Times New Roman" w:hAnsi="Times New Roman" w:cs="Times New Roman"/>
          <w:b w:val="0"/>
          <w:sz w:val="24"/>
          <w:szCs w:val="44"/>
        </w:rPr>
        <w:t xml:space="preserve"> </w:t>
      </w:r>
      <w:r w:rsidR="00767F26" w:rsidRPr="00767F26">
        <w:rPr>
          <w:rStyle w:val="a4"/>
          <w:rFonts w:ascii="Times New Roman" w:hAnsi="Times New Roman" w:cs="Times New Roman"/>
          <w:i/>
          <w:sz w:val="24"/>
          <w:szCs w:val="44"/>
        </w:rPr>
        <w:t xml:space="preserve">отказе законных представителей детей от проведения им </w:t>
      </w:r>
      <w:proofErr w:type="spellStart"/>
      <w:r w:rsidR="00767F26" w:rsidRPr="00767F26">
        <w:rPr>
          <w:rStyle w:val="a4"/>
          <w:rFonts w:ascii="Times New Roman" w:hAnsi="Times New Roman" w:cs="Times New Roman"/>
          <w:i/>
          <w:sz w:val="24"/>
          <w:szCs w:val="44"/>
        </w:rPr>
        <w:t>туберкулинодиагностики</w:t>
      </w:r>
      <w:proofErr w:type="spellEnd"/>
      <w:r w:rsidR="00767F26" w:rsidRPr="00767F26">
        <w:rPr>
          <w:rStyle w:val="a4"/>
          <w:rFonts w:ascii="Times New Roman" w:hAnsi="Times New Roman" w:cs="Times New Roman"/>
          <w:b w:val="0"/>
          <w:szCs w:val="44"/>
        </w:rPr>
        <w:t xml:space="preserve"> </w:t>
      </w:r>
      <w:r w:rsidR="004E2C0A" w:rsidRPr="004E2C0A">
        <w:rPr>
          <w:rStyle w:val="a4"/>
          <w:rFonts w:ascii="Times New Roman" w:hAnsi="Times New Roman" w:cs="Times New Roman"/>
          <w:b w:val="0"/>
          <w:sz w:val="24"/>
          <w:szCs w:val="24"/>
        </w:rPr>
        <w:t>и консультации врача-фтизиатра сообщает</w:t>
      </w:r>
      <w:r w:rsidRPr="004E2C0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следующее:</w:t>
      </w:r>
      <w:r w:rsidRPr="004E2C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30CE" w:rsidRDefault="002A30CE" w:rsidP="00C42724">
      <w:pPr>
        <w:pStyle w:val="a6"/>
        <w:ind w:firstLine="708"/>
        <w:jc w:val="both"/>
        <w:rPr>
          <w:rFonts w:ascii="Times New Roman" w:hAnsi="Times New Roman" w:cs="Times New Roman"/>
          <w:sz w:val="24"/>
        </w:rPr>
      </w:pPr>
    </w:p>
    <w:p w:rsidR="007928CE" w:rsidRDefault="007928CE" w:rsidP="00C42724">
      <w:pPr>
        <w:pStyle w:val="a6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Конституцией РФ установлено, что каждый имеет право на охрану здоровья, на благоприятную окружающую среду. </w:t>
      </w:r>
    </w:p>
    <w:p w:rsidR="007928CE" w:rsidRDefault="00B4338B" w:rsidP="007928CE">
      <w:pPr>
        <w:pStyle w:val="a6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Постановлением Главного государственного санитарного врача Российской Федерации от 22 октября 2013 г. № 60 утверждены Санитарно-эпидемиологические правила СП 3.1.2.3114-13 «Профилактика т</w:t>
      </w:r>
      <w:r w:rsidR="00E45076">
        <w:rPr>
          <w:rFonts w:ascii="Times New Roman" w:hAnsi="Times New Roman" w:cs="Times New Roman"/>
          <w:sz w:val="24"/>
        </w:rPr>
        <w:t>уберкулеза» (далее – Правила)</w:t>
      </w:r>
      <w:proofErr w:type="gramStart"/>
      <w:r w:rsidR="00E45076">
        <w:rPr>
          <w:rFonts w:ascii="Times New Roman" w:hAnsi="Times New Roman" w:cs="Times New Roman"/>
          <w:sz w:val="24"/>
        </w:rPr>
        <w:t>.</w:t>
      </w:r>
      <w:proofErr w:type="gramEnd"/>
      <w:r w:rsidR="00E45076">
        <w:rPr>
          <w:rFonts w:ascii="Times New Roman" w:hAnsi="Times New Roman" w:cs="Times New Roman"/>
          <w:sz w:val="24"/>
        </w:rPr>
        <w:t xml:space="preserve"> П</w:t>
      </w:r>
      <w:r>
        <w:rPr>
          <w:rFonts w:ascii="Times New Roman" w:hAnsi="Times New Roman" w:cs="Times New Roman"/>
          <w:sz w:val="24"/>
        </w:rPr>
        <w:t>остановление зарегистрировано в Министерстве юстиции РФ 6 мая 2014 г., регистрационный №32182.</w:t>
      </w:r>
    </w:p>
    <w:p w:rsidR="00B4338B" w:rsidRDefault="00B4338B" w:rsidP="007928CE">
      <w:pPr>
        <w:pStyle w:val="a6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Согласно пункту 1.3 Правил их соблюдение является обязательным для физических и юридических лиц. Пункт 5.7 Правил предусматривает, что дети, </w:t>
      </w:r>
      <w:proofErr w:type="spellStart"/>
      <w:r>
        <w:rPr>
          <w:rFonts w:ascii="Times New Roman" w:hAnsi="Times New Roman" w:cs="Times New Roman"/>
          <w:sz w:val="24"/>
        </w:rPr>
        <w:t>туберкулинодиагностика</w:t>
      </w:r>
      <w:proofErr w:type="spellEnd"/>
      <w:r>
        <w:rPr>
          <w:rFonts w:ascii="Times New Roman" w:hAnsi="Times New Roman" w:cs="Times New Roman"/>
          <w:sz w:val="24"/>
        </w:rPr>
        <w:t xml:space="preserve"> которых не проводилась, допускаются в детскую организацию при наличии заключения врача-фтизиатра об отсутствии заболевания (абзац второй).</w:t>
      </w:r>
    </w:p>
    <w:p w:rsidR="00B4338B" w:rsidRDefault="0079290F" w:rsidP="007928CE">
      <w:pPr>
        <w:pStyle w:val="a6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Установленное вторым абзацем пункта 5.7 Правил требование о допуске детей, </w:t>
      </w:r>
      <w:proofErr w:type="spellStart"/>
      <w:r>
        <w:rPr>
          <w:rFonts w:ascii="Times New Roman" w:hAnsi="Times New Roman" w:cs="Times New Roman"/>
          <w:sz w:val="24"/>
        </w:rPr>
        <w:t>туберкулинодиагностика</w:t>
      </w:r>
      <w:proofErr w:type="spellEnd"/>
      <w:r>
        <w:rPr>
          <w:rFonts w:ascii="Times New Roman" w:hAnsi="Times New Roman" w:cs="Times New Roman"/>
          <w:sz w:val="24"/>
        </w:rPr>
        <w:t xml:space="preserve"> которым не проводилась, в детскую организацию при наличии заключения врача-фтизиатра об отсутствии заболевания, направлено на предупреждение возникновения, распространения туберкулеза, а также соблюдение прав других граждан на охрану здоровья и благоприятную среду обитания.</w:t>
      </w:r>
    </w:p>
    <w:p w:rsidR="00427FF5" w:rsidRDefault="00442ED9" w:rsidP="00C42724">
      <w:pPr>
        <w:pStyle w:val="a6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Минздра</w:t>
      </w:r>
      <w:r w:rsidR="0079290F">
        <w:rPr>
          <w:rFonts w:ascii="Times New Roman" w:hAnsi="Times New Roman" w:cs="Times New Roman"/>
          <w:sz w:val="24"/>
        </w:rPr>
        <w:t>вом России в соответствии со статьей</w:t>
      </w:r>
      <w:r w:rsidR="0079290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76</w:t>
      </w:r>
      <w:r w:rsidR="0079290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ФЗ от 21.11.2011 №323 – ФЗ «Об основах охраны здоровья граждан в РФ» в том числе для использования в учебном процессе направлены рекомендации для лечебных и образовательных организаций по обследованию детей на наличие туберкулезной инфекции, которые зафиксированы в Письме от 07.04.2017 № 15-2/10/2-2343 «О направлении клинических рекомендаций «Выявление и диагностика туберкулеза у детей</w:t>
      </w:r>
      <w:proofErr w:type="gramEnd"/>
      <w:r>
        <w:rPr>
          <w:rFonts w:ascii="Times New Roman" w:hAnsi="Times New Roman" w:cs="Times New Roman"/>
          <w:sz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</w:rPr>
        <w:t>поступающих и обучающихся в образовательных организациях».</w:t>
      </w:r>
      <w:proofErr w:type="gramEnd"/>
    </w:p>
    <w:p w:rsidR="00427FF5" w:rsidRDefault="00427FF5" w:rsidP="00442ED9">
      <w:pPr>
        <w:pStyle w:val="a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  <w:t>В данных рекомендациях приведены определенные заболевания, факторы риска, клинические проявления, алгоритмы ведения детей, поступающих в образовательные учреждения либо обучающихся в них, в случае отказа от иммунодиагностики.</w:t>
      </w:r>
    </w:p>
    <w:p w:rsidR="00427FF5" w:rsidRDefault="00427FF5" w:rsidP="00442ED9">
      <w:pPr>
        <w:pStyle w:val="a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В приложении приводится информация для пациента, содержащая сведения о путях заражения туберкулезом, развитии заболевания, его проявлениях у детей, а также о профилактике и лечении.</w:t>
      </w:r>
    </w:p>
    <w:p w:rsidR="00427FF5" w:rsidRDefault="00427FF5" w:rsidP="00442ED9">
      <w:pPr>
        <w:pStyle w:val="a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Отмечается, что отсутствие обследования на туберкулез предполагает зачисление ребенка в образовательную организацию с последующим выбором форм и методов образовательного процесса, исключающих посещение необследованным ребенком здорового детского коллектива. При этом выбор форм и методов образовательной организации, ответственность возлагается на ее руководителя.</w:t>
      </w:r>
    </w:p>
    <w:p w:rsidR="00427FF5" w:rsidRDefault="00427FF5" w:rsidP="00442ED9">
      <w:pPr>
        <w:pStyle w:val="a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При отказе от иммунодиагностики (любого иного метода, позволяющего исключить заболевание туберкулезом) врач фтизиатр определяет возможность выдачи справки или медицинского заключения об отсутствии активной формы туберкулеза. Решение вопроса о допуске ребенка в образовательную организацию не входит в компетенцию врача-фтизиатра.</w:t>
      </w:r>
    </w:p>
    <w:p w:rsidR="00427FF5" w:rsidRDefault="003F716C" w:rsidP="00442ED9">
      <w:pPr>
        <w:pStyle w:val="a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С учетом изложенного, Минздравом России разъяснено, что реализация родителями права на отказ детей от медицинского вмешательств, включая прохождение иммунодиагностики, влечет за собой отстранение детей от посещения образовательных организаций.</w:t>
      </w:r>
      <w:proofErr w:type="gramEnd"/>
    </w:p>
    <w:p w:rsidR="00442ED9" w:rsidRDefault="00442ED9" w:rsidP="00442ED9">
      <w:pPr>
        <w:pStyle w:val="a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442ED9" w:rsidRDefault="00442ED9" w:rsidP="00442ED9">
      <w:pPr>
        <w:pStyle w:val="a6"/>
        <w:rPr>
          <w:rFonts w:ascii="Times New Roman" w:hAnsi="Times New Roman" w:cs="Times New Roman"/>
          <w:sz w:val="24"/>
        </w:rPr>
      </w:pPr>
    </w:p>
    <w:p w:rsidR="00442ED9" w:rsidRPr="00442ED9" w:rsidRDefault="00442ED9" w:rsidP="00442ED9">
      <w:pPr>
        <w:pStyle w:val="a6"/>
        <w:jc w:val="both"/>
        <w:rPr>
          <w:rFonts w:ascii="Times New Roman" w:hAnsi="Times New Roman" w:cs="Times New Roman"/>
          <w:color w:val="333333"/>
          <w:szCs w:val="20"/>
          <w:shd w:val="clear" w:color="auto" w:fill="FFFAEC"/>
        </w:rPr>
      </w:pPr>
      <w:r w:rsidRPr="00442ED9">
        <w:rPr>
          <w:rFonts w:ascii="Times New Roman" w:hAnsi="Times New Roman" w:cs="Times New Roman"/>
          <w:sz w:val="24"/>
          <w:shd w:val="clear" w:color="auto" w:fill="FFFAEC"/>
        </w:rPr>
        <w:t xml:space="preserve"> </w:t>
      </w:r>
    </w:p>
    <w:p w:rsidR="00442ED9" w:rsidRPr="00442ED9" w:rsidRDefault="00442ED9">
      <w:pPr>
        <w:pStyle w:val="a6"/>
        <w:jc w:val="both"/>
        <w:rPr>
          <w:rFonts w:ascii="Times New Roman" w:hAnsi="Times New Roman" w:cs="Times New Roman"/>
          <w:sz w:val="24"/>
        </w:rPr>
      </w:pPr>
    </w:p>
    <w:sectPr w:rsidR="00442ED9" w:rsidRPr="00442ED9" w:rsidSect="003F716C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156E1"/>
    <w:multiLevelType w:val="hybridMultilevel"/>
    <w:tmpl w:val="998AB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42ED9"/>
    <w:rsid w:val="00024962"/>
    <w:rsid w:val="00200817"/>
    <w:rsid w:val="002A30CE"/>
    <w:rsid w:val="003F716C"/>
    <w:rsid w:val="00427FF5"/>
    <w:rsid w:val="00442ED9"/>
    <w:rsid w:val="004E2C0A"/>
    <w:rsid w:val="00767F26"/>
    <w:rsid w:val="007928CE"/>
    <w:rsid w:val="0079290F"/>
    <w:rsid w:val="00B4338B"/>
    <w:rsid w:val="00C42724"/>
    <w:rsid w:val="00D0586D"/>
    <w:rsid w:val="00E45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2ED9"/>
    <w:rPr>
      <w:b/>
      <w:bCs/>
    </w:rPr>
  </w:style>
  <w:style w:type="character" w:styleId="a5">
    <w:name w:val="Emphasis"/>
    <w:basedOn w:val="a0"/>
    <w:uiPriority w:val="20"/>
    <w:qFormat/>
    <w:rsid w:val="00442ED9"/>
    <w:rPr>
      <w:i/>
      <w:iCs/>
    </w:rPr>
  </w:style>
  <w:style w:type="paragraph" w:styleId="a6">
    <w:name w:val="No Spacing"/>
    <w:uiPriority w:val="1"/>
    <w:qFormat/>
    <w:rsid w:val="00442E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5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Искорка</dc:creator>
  <cp:lastModifiedBy>Искорка</cp:lastModifiedBy>
  <cp:revision>6</cp:revision>
  <dcterms:created xsi:type="dcterms:W3CDTF">2017-10-01T07:55:00Z</dcterms:created>
  <dcterms:modified xsi:type="dcterms:W3CDTF">2017-10-01T12:14:00Z</dcterms:modified>
</cp:coreProperties>
</file>