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2C4" w:rsidRPr="00611696" w:rsidRDefault="00611696" w:rsidP="00611696">
      <w:pPr>
        <w:spacing w:after="120" w:line="312" w:lineRule="atLeast"/>
        <w:jc w:val="center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32C4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A461716" wp14:editId="3DF0560C">
            <wp:simplePos x="0" y="0"/>
            <wp:positionH relativeFrom="column">
              <wp:posOffset>-438150</wp:posOffset>
            </wp:positionH>
            <wp:positionV relativeFrom="paragraph">
              <wp:posOffset>-440690</wp:posOffset>
            </wp:positionV>
            <wp:extent cx="7505700" cy="10677525"/>
            <wp:effectExtent l="0" t="0" r="0" b="9525"/>
            <wp:wrapNone/>
            <wp:docPr id="1" name="Рисунок 1" descr="https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2C4" w:rsidRPr="00F032C4">
        <w:rPr>
          <w:rFonts w:ascii="Times New Roman" w:hAnsi="Times New Roman" w:cs="Times New Roman"/>
          <w:b/>
          <w:sz w:val="28"/>
          <w:szCs w:val="28"/>
        </w:rPr>
        <w:t>Игры на развитие эмоционального интеллекта</w:t>
      </w:r>
    </w:p>
    <w:p w:rsidR="00F032C4" w:rsidRDefault="00F032C4" w:rsidP="00F032C4">
      <w:pPr>
        <w:tabs>
          <w:tab w:val="left" w:pos="4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2C4">
        <w:rPr>
          <w:rFonts w:ascii="Times New Roman" w:hAnsi="Times New Roman" w:cs="Times New Roman"/>
          <w:b/>
          <w:sz w:val="28"/>
          <w:szCs w:val="28"/>
        </w:rPr>
        <w:t>у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>-7 лет</w:t>
      </w:r>
    </w:p>
    <w:p w:rsidR="00F032C4" w:rsidRPr="00F032C4" w:rsidRDefault="00F032C4" w:rsidP="00F032C4">
      <w:pPr>
        <w:tabs>
          <w:tab w:val="left" w:pos="44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2C4" w:rsidRPr="007741EA" w:rsidRDefault="008B02DE" w:rsidP="008B02DE">
      <w:pPr>
        <w:spacing w:after="12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854745" wp14:editId="730C24ED">
            <wp:simplePos x="0" y="0"/>
            <wp:positionH relativeFrom="column">
              <wp:posOffset>5259705</wp:posOffset>
            </wp:positionH>
            <wp:positionV relativeFrom="paragraph">
              <wp:posOffset>272415</wp:posOffset>
            </wp:positionV>
            <wp:extent cx="1415415" cy="1455420"/>
            <wp:effectExtent l="0" t="0" r="0" b="0"/>
            <wp:wrapTight wrapText="bothSides">
              <wp:wrapPolygon edited="0">
                <wp:start x="0" y="0"/>
                <wp:lineTo x="0" y="21204"/>
                <wp:lineTo x="21222" y="21204"/>
                <wp:lineTo x="21222" y="0"/>
                <wp:lineTo x="0" y="0"/>
              </wp:wrapPolygon>
            </wp:wrapTight>
            <wp:docPr id="2" name="Рисунок 2" descr="https://studio-eko.ru/upload/shop_3/4/5/4/item_454/item_image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io-eko.ru/upload/shop_3/4/5/4/item_454/item_image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2C4" w:rsidRPr="00774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Коробочка счастья</w:t>
      </w:r>
    </w:p>
    <w:p w:rsidR="008B02DE" w:rsidRDefault="00F032C4" w:rsidP="008B02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ребенком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«коробочку счастья».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Красиво украсьте ее вместе с малышом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туда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все, что заставляет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чувствовать себя счастливым.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Предварительно обсудите  ребенком, от чего он чувствует себя счастливым. </w:t>
      </w:r>
    </w:p>
    <w:p w:rsidR="00F032C4" w:rsidRDefault="00F032C4" w:rsidP="008B02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могут быть материальные вещи (шоколад, </w:t>
      </w:r>
      <w:r w:rsidR="008B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сверкающий камушек, фото мамы), которые можно сложить в «коробочку счастья». Но если это поездка к бабушке в деревню, купание в реке и т.п., придумайте, что может ассоциироваться с этим. Можно нарисовать то, что делает ребенка счастливым  и складывать в коробочку. Хорошо, если мама также заведет себе </w:t>
      </w:r>
      <w:r w:rsidR="008B02DE"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«коробочку счастья»</w:t>
      </w:r>
      <w:r w:rsidR="008B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будет пополнять ее вместе с малышом.</w:t>
      </w:r>
      <w:r w:rsidR="008B02DE" w:rsidRPr="008B02DE">
        <w:rPr>
          <w:noProof/>
          <w:lang w:eastAsia="ru-RU"/>
        </w:rPr>
        <w:t xml:space="preserve"> </w:t>
      </w:r>
    </w:p>
    <w:p w:rsidR="008B02DE" w:rsidRDefault="008B02DE" w:rsidP="008B02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 заглядывать в эту коробочку, когда у вас или у ребенка плохое настроение.</w:t>
      </w:r>
      <w:r w:rsidRPr="008B02DE">
        <w:rPr>
          <w:noProof/>
          <w:lang w:eastAsia="ru-RU"/>
        </w:rPr>
        <w:t xml:space="preserve"> </w:t>
      </w:r>
    </w:p>
    <w:p w:rsidR="008B02DE" w:rsidRDefault="008B02DE" w:rsidP="008B02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B02DE" w:rsidRPr="007741EA" w:rsidRDefault="00611696" w:rsidP="008B02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1696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09039913" wp14:editId="6A142B6B">
            <wp:simplePos x="0" y="0"/>
            <wp:positionH relativeFrom="column">
              <wp:posOffset>381000</wp:posOffset>
            </wp:positionH>
            <wp:positionV relativeFrom="paragraph">
              <wp:posOffset>1930400</wp:posOffset>
            </wp:positionV>
            <wp:extent cx="5676900" cy="425767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3" name="Рисунок 3" descr="https://3.bp.blogspot.com/-GNwunX0oSJs/XMnRXl587GI/AAAAAAAADGg/54JUhzVlMnATOuyQlvM56030CJWfES01ACLcBGAs/s1600/IMG_E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GNwunX0oSJs/XMnRXl587GI/AAAAAAAADGg/54JUhzVlMnATOuyQlvM56030CJWfES01ACLcBGAs/s1600/IMG_E3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2DE" w:rsidRPr="007741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я чувствую сегодня</w:t>
      </w:r>
    </w:p>
    <w:p w:rsidR="008B02DE" w:rsidRDefault="008B02DE" w:rsidP="008B02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Заведите вечернюю традицию - пусть ребенок выберет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эмоцию дня.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 р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аспечатайте картинки с изображением эмоций. Можно взять любимого мультяшного персонажа. </w:t>
      </w:r>
    </w:p>
    <w:p w:rsidR="008B02DE" w:rsidRPr="007741EA" w:rsidRDefault="008B02DE" w:rsidP="008B02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ребенок выби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картинку и рассказывает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«Сегодня я чувствовал радость/грусть/злость…, когда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и папа тоже могут подключиться к этой игре и рассказывать о своих эмоциях. </w:t>
      </w:r>
    </w:p>
    <w:p w:rsidR="008B02DE" w:rsidRDefault="00611696" w:rsidP="008B02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ребенок быстрее на</w:t>
      </w:r>
      <w:r w:rsidR="008B02DE"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8B02DE"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осознанному восприятию эмоций, </w:t>
      </w:r>
      <w:r w:rsidR="008B02DE"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умению их принимать и не бояться.</w:t>
      </w:r>
    </w:p>
    <w:p w:rsidR="00611696" w:rsidRDefault="00611696" w:rsidP="008B02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1696" w:rsidRDefault="00611696" w:rsidP="008B02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A16" w:rsidRDefault="001A7A16" w:rsidP="006116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7A16" w:rsidRDefault="001A7A16" w:rsidP="006116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7A16" w:rsidRDefault="001A7A16" w:rsidP="006116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7A16" w:rsidRPr="007741EA" w:rsidRDefault="001A7A16" w:rsidP="001A7A16">
      <w:pPr>
        <w:spacing w:after="120" w:line="312" w:lineRule="atLeast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B09DF" w:rsidRPr="007741EA" w:rsidRDefault="007B09DF" w:rsidP="007B09DF">
      <w:pPr>
        <w:spacing w:after="120" w:line="312" w:lineRule="atLeast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611696" w:rsidRPr="007741EA" w:rsidRDefault="007B09DF" w:rsidP="006116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32C4"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CDD3CD5" wp14:editId="0E737DE4">
            <wp:simplePos x="0" y="0"/>
            <wp:positionH relativeFrom="column">
              <wp:posOffset>-438150</wp:posOffset>
            </wp:positionH>
            <wp:positionV relativeFrom="paragraph">
              <wp:posOffset>-438785</wp:posOffset>
            </wp:positionV>
            <wp:extent cx="7505700" cy="10620375"/>
            <wp:effectExtent l="0" t="0" r="0" b="9525"/>
            <wp:wrapNone/>
            <wp:docPr id="4" name="Рисунок 4" descr="https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96" w:rsidRPr="007741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Эмоции в картин</w:t>
      </w:r>
      <w:r w:rsidR="00611696" w:rsidRPr="00611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611696" w:rsidRPr="007741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ах</w:t>
      </w:r>
    </w:p>
    <w:p w:rsidR="00611696" w:rsidRDefault="00611696" w:rsidP="0061169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простые: вы рисуете какую-то эмоцию, ребенок рисует. Затем сравниваете, что получилось. Здесь важна композиция и цвета, которые выберет ребенок. После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обсудить рисунки (когда ребенок это чувствует) и </w:t>
      </w: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свою галерею эмоций</w:t>
      </w:r>
      <w:r w:rsidRPr="007741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11696" w:rsidRDefault="00611696" w:rsidP="0061169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696" w:rsidRPr="007741EA" w:rsidRDefault="00611696" w:rsidP="0061169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11696" w:rsidRPr="007741EA" w:rsidRDefault="00611696" w:rsidP="0061169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4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Эмоциональный компас</w:t>
      </w:r>
    </w:p>
    <w:p w:rsidR="00611696" w:rsidRPr="007741EA" w:rsidRDefault="001A7A16" w:rsidP="006116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A16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11A092E6" wp14:editId="5830328F">
            <wp:simplePos x="0" y="0"/>
            <wp:positionH relativeFrom="column">
              <wp:posOffset>3460750</wp:posOffset>
            </wp:positionH>
            <wp:positionV relativeFrom="paragraph">
              <wp:posOffset>108585</wp:posOffset>
            </wp:positionV>
            <wp:extent cx="3236595" cy="3048000"/>
            <wp:effectExtent l="0" t="0" r="1905" b="0"/>
            <wp:wrapTight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ight>
            <wp:docPr id="5" name="Рисунок 5" descr="https://runningwithsisters.com/wp-content/uploads/2016/05/Emoji-Sp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nningwithsisters.com/wp-content/uploads/2016/05/Emoji-Spi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96"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Интересная игра для всей семьи, где каждый угадывает эмоции. </w:t>
      </w:r>
      <w:proofErr w:type="gramStart"/>
      <w:r w:rsidR="00611696"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получает восемь карточек (грусть, радость, гнев, отвращение, удивление, страх, интерес, обида).</w:t>
      </w:r>
      <w:proofErr w:type="gramEnd"/>
      <w:r w:rsidR="00611696"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Перечень можно дополнять и изменять. Главное, чтобы у всех участников был одинаковый набор карточек.</w:t>
      </w:r>
    </w:p>
    <w:p w:rsidR="00611696" w:rsidRPr="007741EA" w:rsidRDefault="00611696" w:rsidP="006116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Правила: каждый загадывающий игрок придумывает слово, ситуацию или понятие, которые ассоциируются у него с эмоцией. Затем он выкладывает карточку в круг рубашкой вверх. Остальные должны отгадать, что это за эмоция.</w:t>
      </w:r>
    </w:p>
    <w:p w:rsidR="00611696" w:rsidRDefault="00611696" w:rsidP="006116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игре дети легко раскрывают свои эмоции. А родители могут узнать о несоответствии своего восприятия с детским видением мира. Например, первый день в школе может вызывать у ребенка страх или злость. А у мамы первое сентября будет ассоциироваться с радостью.</w:t>
      </w:r>
    </w:p>
    <w:p w:rsidR="001A7A16" w:rsidRDefault="001A7A16" w:rsidP="006116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A16" w:rsidRPr="001A7A16" w:rsidRDefault="001A7A16" w:rsidP="001A7A1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7A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удивлюсь, если…</w:t>
      </w:r>
    </w:p>
    <w:p w:rsidR="001A7A16" w:rsidRDefault="001A7A16" w:rsidP="001A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игры проста. Вы придумываете забавные ситуации, которые могут вызвать удивление. Например, я удивлюсь, если ты наденешь мое платье. Я удивлюсь, если папа вернется домой в костюме супергероя. И так далее. Это не только возможность повеселиться, но и отличная тренировка воображения и находчивости. Игра так же помогает детям понять, что такое «ожидаемое» и «неожиданное».</w:t>
      </w:r>
    </w:p>
    <w:p w:rsidR="001A7A16" w:rsidRDefault="001A7A16" w:rsidP="001A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A16" w:rsidRDefault="001A7A16" w:rsidP="007B09DF">
      <w:pPr>
        <w:spacing w:after="240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41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Шесть эмоций на моем лице</w:t>
      </w:r>
    </w:p>
    <w:p w:rsidR="001A7A16" w:rsidRDefault="001A7A16" w:rsidP="007B0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Посоревнуйтесь, у кого </w:t>
      </w:r>
      <w:proofErr w:type="gramStart"/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</w:t>
      </w:r>
      <w:proofErr w:type="gramEnd"/>
      <w:r w:rsidRPr="007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получается изображать все эмоции: гнев, радость, страх, брезгливость, печать, интерес, удивление и так далее. Можно делать перед зеркалом или показывать друг другу. Весело, правда?</w:t>
      </w:r>
    </w:p>
    <w:p w:rsidR="007B09DF" w:rsidRPr="007B09DF" w:rsidRDefault="007B09DF" w:rsidP="007B0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форма игры – угадывать эмоции по интонации. Попробуйте произносить фразы по-разному. Пусть ребенок попробует угадать, что вы испытываете. Теперь предложите ребенку произносить простые фразы с разными эмоциями, как будто вы разговариваете по телефону.</w:t>
      </w:r>
    </w:p>
    <w:p w:rsidR="007B09DF" w:rsidRDefault="007B09DF" w:rsidP="007B09DF">
      <w:pPr>
        <w:spacing w:after="24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Примеры: </w:t>
      </w:r>
      <w:r w:rsidRPr="007B0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егодня на завтрак была овсянка», «Мама вернулась с работы», </w:t>
      </w:r>
      <w:r w:rsidRPr="007B0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едем к бабушке на выходные»</w:t>
      </w:r>
    </w:p>
    <w:p w:rsidR="007B09DF" w:rsidRDefault="007B09DF" w:rsidP="001A7A16">
      <w:pPr>
        <w:spacing w:after="24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7B09DF" w:rsidSect="00F03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A2B"/>
    <w:multiLevelType w:val="multilevel"/>
    <w:tmpl w:val="87D8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2C4"/>
    <w:rsid w:val="001A7A16"/>
    <w:rsid w:val="002C6470"/>
    <w:rsid w:val="00611696"/>
    <w:rsid w:val="007B09DF"/>
    <w:rsid w:val="008B02DE"/>
    <w:rsid w:val="00DE4507"/>
    <w:rsid w:val="00F0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7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7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2021-01-20T10:17:00Z</dcterms:created>
  <dcterms:modified xsi:type="dcterms:W3CDTF">2021-01-20T11:08:00Z</dcterms:modified>
</cp:coreProperties>
</file>