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96" w:rsidRPr="00582296" w:rsidRDefault="00582296" w:rsidP="00582296">
      <w:pPr>
        <w:shd w:val="clear" w:color="auto" w:fill="FFFFFF"/>
        <w:spacing w:after="0" w:line="240" w:lineRule="auto"/>
        <w:ind w:left="-3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822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Соцзащита продолжает продлевать региональные меры социальной поддержки</w:t>
      </w:r>
    </w:p>
    <w:p w:rsidR="00582296" w:rsidRPr="00582296" w:rsidRDefault="00582296" w:rsidP="00582296">
      <w:pPr>
        <w:shd w:val="clear" w:color="auto" w:fill="FFFFFF"/>
        <w:spacing w:after="0" w:line="240" w:lineRule="auto"/>
        <w:ind w:left="-3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2296" w:rsidRPr="00582296" w:rsidRDefault="00582296" w:rsidP="00582296">
      <w:pPr>
        <w:shd w:val="clear" w:color="auto" w:fill="FFFFFF"/>
        <w:spacing w:after="0" w:line="240" w:lineRule="auto"/>
        <w:ind w:left="-3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2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действующих условиях пандемии Архангельский областной центр социальной защиты населения продолжает работу по автоматическому продлению региональных мер социальной поддержки:</w:t>
      </w:r>
    </w:p>
    <w:p w:rsidR="00582296" w:rsidRPr="00582296" w:rsidRDefault="00582296" w:rsidP="00582296">
      <w:pPr>
        <w:shd w:val="clear" w:color="auto" w:fill="FFFFFF"/>
        <w:spacing w:after="0" w:line="240" w:lineRule="auto"/>
        <w:ind w:left="-3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2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ежемесячных пособий на детей (социальные пособия на детей, ежемесячное пособие на ребенка, не посещающего дошкольную образовательную организацию);</w:t>
      </w:r>
    </w:p>
    <w:p w:rsidR="00582296" w:rsidRPr="00582296" w:rsidRDefault="00582296" w:rsidP="00582296">
      <w:pPr>
        <w:shd w:val="clear" w:color="auto" w:fill="FFFFFF"/>
        <w:spacing w:after="0" w:line="240" w:lineRule="auto"/>
        <w:ind w:left="-3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2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ежемесячной денежной выплаты при рождении третьего ребенка или последующих детей;</w:t>
      </w:r>
    </w:p>
    <w:p w:rsidR="00582296" w:rsidRPr="00582296" w:rsidRDefault="00582296" w:rsidP="00582296">
      <w:pPr>
        <w:shd w:val="clear" w:color="auto" w:fill="FFFFFF"/>
        <w:spacing w:after="0" w:line="240" w:lineRule="auto"/>
        <w:ind w:left="-3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2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ежемесячных пособий по уходу за ребенком-инвалидом;</w:t>
      </w:r>
    </w:p>
    <w:p w:rsidR="00582296" w:rsidRPr="00582296" w:rsidRDefault="00582296" w:rsidP="00582296">
      <w:pPr>
        <w:shd w:val="clear" w:color="auto" w:fill="FFFFFF"/>
        <w:spacing w:after="0" w:line="240" w:lineRule="auto"/>
        <w:ind w:left="-3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82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выплат многодетным семьям (ежемесячные денежные выплаты на проезд и питание для обучающихся в образовательных организациях, ежегодная денежная выплата на приобретение одежды для ребенка, обучающегося в образовательной организации, ежемесячная денежная выплата на приобретение твердого топлива семьям, проживающим в домах с печным отоплением).</w:t>
      </w:r>
      <w:proofErr w:type="gramEnd"/>
    </w:p>
    <w:p w:rsidR="00582296" w:rsidRPr="00582296" w:rsidRDefault="00582296" w:rsidP="00582296">
      <w:pPr>
        <w:shd w:val="clear" w:color="auto" w:fill="FFFFFF"/>
        <w:spacing w:after="0" w:line="240" w:lineRule="auto"/>
        <w:ind w:left="-3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2296" w:rsidRPr="00582296" w:rsidRDefault="00582296" w:rsidP="00582296">
      <w:pPr>
        <w:shd w:val="clear" w:color="auto" w:fill="FFFFFF"/>
        <w:spacing w:after="0" w:line="240" w:lineRule="auto"/>
        <w:ind w:left="-3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2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отмены режима повышенной готовности граждане, которым автоматически были продлены региональные меры социальной поддержки, для их дальнейшего продления должны будут предоставить документы в органы социальной защиты населения в течение трех месяцев. В противном случае выплата мер социальной поддержки будет прекращена.</w:t>
      </w:r>
    </w:p>
    <w:p w:rsidR="00582296" w:rsidRPr="00582296" w:rsidRDefault="00582296" w:rsidP="00582296">
      <w:pPr>
        <w:shd w:val="clear" w:color="auto" w:fill="FFFFFF"/>
        <w:spacing w:after="0" w:line="240" w:lineRule="auto"/>
        <w:ind w:left="-3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2296" w:rsidRPr="00582296" w:rsidRDefault="00582296" w:rsidP="00582296">
      <w:pPr>
        <w:shd w:val="clear" w:color="auto" w:fill="FFFFFF"/>
        <w:spacing w:after="0" w:line="240" w:lineRule="auto"/>
        <w:ind w:left="-3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2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заявитель обращается впервые с новым обращением, то документы можно направить через электронные сервисы:</w:t>
      </w:r>
    </w:p>
    <w:p w:rsidR="00582296" w:rsidRPr="00582296" w:rsidRDefault="00582296" w:rsidP="00582296">
      <w:pPr>
        <w:shd w:val="clear" w:color="auto" w:fill="FFFFFF"/>
        <w:spacing w:after="0" w:line="240" w:lineRule="auto"/>
        <w:ind w:left="-3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2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единый портал государственных и муниципальных услуг;</w:t>
      </w:r>
    </w:p>
    <w:p w:rsidR="00582296" w:rsidRPr="00582296" w:rsidRDefault="00582296" w:rsidP="00582296">
      <w:pPr>
        <w:shd w:val="clear" w:color="auto" w:fill="FFFFFF"/>
        <w:spacing w:after="0" w:line="240" w:lineRule="auto"/>
        <w:ind w:left="-3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2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региональный портал государственных и муниципальных услуг Архангельской области;</w:t>
      </w:r>
    </w:p>
    <w:p w:rsidR="008C6E91" w:rsidRPr="00582296" w:rsidRDefault="00582296" w:rsidP="00582296">
      <w:pPr>
        <w:shd w:val="clear" w:color="auto" w:fill="FFFFFF"/>
        <w:spacing w:after="0" w:line="240" w:lineRule="auto"/>
        <w:ind w:left="-3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22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интерактивный портал социальной защиты населения Архангельской области, а также МФЦ.</w:t>
      </w:r>
    </w:p>
    <w:p w:rsidR="008C6E91" w:rsidRPr="00582296" w:rsidRDefault="00582296" w:rsidP="008C6E91">
      <w:pPr>
        <w:shd w:val="clear" w:color="auto" w:fill="FFFFFF"/>
        <w:spacing w:after="0" w:line="240" w:lineRule="auto"/>
        <w:ind w:left="-3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82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Также напоминаем, что </w:t>
      </w:r>
      <w:r w:rsidR="008C6E91" w:rsidRPr="00582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Архангельский областной центр социальной защиты населения осуществляет перечисление выплат, пособий, субсидий и компенсаций в течение всего календарного месяца.</w:t>
      </w:r>
    </w:p>
    <w:p w:rsidR="008C6E91" w:rsidRPr="008C6E91" w:rsidRDefault="008C6E91" w:rsidP="008C6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E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выплаты перечисляются строго </w:t>
      </w:r>
      <w:r w:rsidRPr="008C6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25 числа каждого месяца</w:t>
      </w:r>
      <w:r w:rsidRPr="008C6E9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C6E91" w:rsidRPr="008C6E91" w:rsidRDefault="008C6E91" w:rsidP="008C6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E9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даты перечисления выплат оперативно размещаются на нашем сайте </w:t>
      </w:r>
      <w:r w:rsidRPr="008C6E91">
        <w:rPr>
          <w:rFonts w:ascii="Times New Roman" w:eastAsia="Times New Roman" w:hAnsi="Times New Roman" w:cs="Times New Roman"/>
          <w:color w:val="1D528F"/>
          <w:sz w:val="28"/>
          <w:szCs w:val="28"/>
          <w:u w:val="single"/>
          <w:lang w:eastAsia="ru-RU"/>
        </w:rPr>
        <w:t>соцзащита29.рф</w:t>
      </w:r>
      <w:r w:rsidRPr="008C6E9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вкладке </w:t>
      </w:r>
      <w:r w:rsidRPr="008C6E91">
        <w:rPr>
          <w:rFonts w:ascii="Times New Roman" w:eastAsia="Times New Roman" w:hAnsi="Times New Roman" w:cs="Times New Roman"/>
          <w:color w:val="1D528F"/>
          <w:sz w:val="28"/>
          <w:szCs w:val="28"/>
          <w:u w:val="single"/>
          <w:lang w:eastAsia="ru-RU"/>
        </w:rPr>
        <w:t>«Перечисление выплат»</w:t>
      </w:r>
      <w:r w:rsidRPr="008C6E9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 направления денежных сре</w:t>
      </w:r>
      <w:proofErr w:type="gramStart"/>
      <w:r w:rsidRPr="008C6E9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кр</w:t>
      </w:r>
      <w:proofErr w:type="gramEnd"/>
      <w:r w:rsidRPr="008C6E9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едитные организации (в банки и на почту). Но напоминаем нашим получателям, что обработка денежных средств данными организациями и перечисление на счета граждан осуществляется </w:t>
      </w:r>
      <w:r w:rsidRPr="008C6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2-х рабочих дней</w:t>
      </w:r>
      <w:r w:rsidRPr="008C6E9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Соответственно, к указанной в таблице дате необходимо прибавить 1-2 рабочих дня.</w:t>
      </w:r>
    </w:p>
    <w:p w:rsidR="008C6E91" w:rsidRPr="008C6E91" w:rsidRDefault="008C6E91" w:rsidP="008C6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E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например:</w:t>
      </w:r>
    </w:p>
    <w:p w:rsidR="008C6E91" w:rsidRPr="008C6E91" w:rsidRDefault="008C6E91" w:rsidP="008C6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</w:t>
      </w:r>
      <w:r w:rsidRPr="008C6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 начале каждого месяца до 5 числа </w:t>
      </w:r>
      <w:r w:rsidRPr="008C6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перечисляются </w:t>
      </w:r>
      <w:r w:rsidRPr="008C6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выплаты </w:t>
      </w:r>
      <w:proofErr w:type="gramStart"/>
      <w:r w:rsidRPr="008C6E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8C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имеющим государственные награды или имеющим заслуги в развитии социальной сферы.</w:t>
      </w:r>
    </w:p>
    <w:p w:rsidR="008C6E91" w:rsidRPr="008C6E91" w:rsidRDefault="008C6E91" w:rsidP="008C6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E9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8C6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Государственная социальная помощь</w:t>
      </w:r>
      <w:r w:rsidRPr="008C6E9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социальный контракт, а также региональная социальная доплата к пенсии перечисляются </w:t>
      </w:r>
      <w:r w:rsidRPr="008C6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15 числа месяца.</w:t>
      </w:r>
    </w:p>
    <w:p w:rsidR="008C6E91" w:rsidRPr="008C6E91" w:rsidRDefault="008C6E91" w:rsidP="008C6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E9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Обычно государственные </w:t>
      </w:r>
      <w:r w:rsidRPr="008C6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выплаты на детей</w:t>
      </w:r>
      <w:r w:rsidRPr="008C6E9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такие как ЕДВ на первого ребенка до 3 лет, ЕДВ на третьего ребенка, пособие по уходу за ребенком до 1,5 лет, единовременные пособия на детей перечисляются также </w:t>
      </w:r>
      <w:r w:rsidRPr="008C6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10 числа месяца.</w:t>
      </w:r>
    </w:p>
    <w:p w:rsidR="008C6E91" w:rsidRPr="008C6E91" w:rsidRDefault="008C6E91" w:rsidP="008C6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E9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Ежемесячная денежная </w:t>
      </w:r>
      <w:r w:rsidRPr="008C6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выплата на ребенка в возрасте от 3 до 7 лет</w:t>
      </w:r>
      <w:r w:rsidRPr="008C6E9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включительно перечисляется </w:t>
      </w:r>
      <w:r w:rsidRPr="008C6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10 по 25 число</w:t>
      </w:r>
      <w:r w:rsidRPr="008C6E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E91" w:rsidRPr="008C6E91" w:rsidRDefault="008C6E91" w:rsidP="008C6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E9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8C6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Выплаты многодетным семьям</w:t>
      </w:r>
      <w:r w:rsidRPr="008C6E91">
        <w:rPr>
          <w:rFonts w:ascii="Times New Roman" w:eastAsia="Times New Roman" w:hAnsi="Times New Roman" w:cs="Times New Roman"/>
          <w:sz w:val="28"/>
          <w:szCs w:val="28"/>
          <w:lang w:eastAsia="ru-RU"/>
        </w:rPr>
        <w:t> (топливо, проезд, питание, одежда, спортинвентарь) также выплачиваются </w:t>
      </w:r>
      <w:r w:rsidRPr="008C6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10 числа месяца.</w:t>
      </w:r>
    </w:p>
    <w:p w:rsidR="008C6E91" w:rsidRPr="008C6E91" w:rsidRDefault="008C6E91" w:rsidP="008C6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E9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Областные социальные </w:t>
      </w:r>
      <w:r w:rsidRPr="008C6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пособия на детей</w:t>
      </w:r>
      <w:r w:rsidRPr="008C6E91">
        <w:rPr>
          <w:rFonts w:ascii="Times New Roman" w:eastAsia="Times New Roman" w:hAnsi="Times New Roman" w:cs="Times New Roman"/>
          <w:sz w:val="28"/>
          <w:szCs w:val="28"/>
          <w:lang w:eastAsia="ru-RU"/>
        </w:rPr>
        <w:t> (ежемесячное пособие на ребенка до 16/18 лет, пособие на питание, пособие на ребенка, не посещающего детский сад), а также ежемесячная денежная выплата </w:t>
      </w:r>
      <w:r w:rsidRPr="008C6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ветеранам труда</w:t>
      </w:r>
      <w:r w:rsidRPr="008C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труженикам тыла и реабилитированным, пострадавшим от </w:t>
      </w:r>
      <w:proofErr w:type="spellStart"/>
      <w:r w:rsidRPr="008C6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</w:t>
      </w:r>
      <w:proofErr w:type="gramStart"/>
      <w:r w:rsidRPr="008C6E9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C6E91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епрессий</w:t>
      </w:r>
      <w:proofErr w:type="spellEnd"/>
      <w:r w:rsidRPr="008C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выплачиваются в конце месяца </w:t>
      </w:r>
      <w:r w:rsidRPr="008C6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29 числа за предстоящий месяц.</w:t>
      </w:r>
    </w:p>
    <w:p w:rsidR="008C6E91" w:rsidRPr="008C6E91" w:rsidRDefault="008C6E91" w:rsidP="008C6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E9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Компенсации на оплату жилищно-коммунальных услуг перечисляются</w:t>
      </w:r>
      <w:r w:rsidRPr="008C6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до 12 числа текущего месяца.</w:t>
      </w:r>
    </w:p>
    <w:p w:rsidR="008C6E91" w:rsidRPr="008C6E91" w:rsidRDefault="008C6E91" w:rsidP="008C6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C6E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Исключение составляют те месяцы, в которые данные сроки выпадают на выходные и праздничные дни: в таком случае сроки могут быть сдвинуты. </w:t>
      </w:r>
      <w:proofErr w:type="gramStart"/>
      <w:r w:rsidRPr="008C6E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</w:t>
      </w:r>
      <w:proofErr w:type="gramEnd"/>
      <w:r w:rsidRPr="008C6E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тем не менее, все выплаты перечисляются центром согласно законодательства в срок до 25 числа каждого месяца.</w:t>
      </w:r>
    </w:p>
    <w:p w:rsidR="008C6E91" w:rsidRPr="008C6E91" w:rsidRDefault="008C6E91" w:rsidP="008C6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Подробности можно узнать в порядках перечисления каждой выплаты на сайте </w:t>
      </w:r>
      <w:r w:rsidRPr="008C6E91">
        <w:rPr>
          <w:rFonts w:ascii="Times New Roman" w:eastAsia="Times New Roman" w:hAnsi="Times New Roman" w:cs="Times New Roman"/>
          <w:color w:val="1D528F"/>
          <w:sz w:val="28"/>
          <w:szCs w:val="28"/>
          <w:u w:val="single"/>
          <w:lang w:eastAsia="ru-RU"/>
        </w:rPr>
        <w:t>соцзащита29.рф</w:t>
      </w:r>
      <w:r w:rsidRPr="008C6E9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своём </w:t>
      </w:r>
      <w:r w:rsidRPr="008C6E91">
        <w:rPr>
          <w:rFonts w:ascii="Times New Roman" w:eastAsia="Times New Roman" w:hAnsi="Times New Roman" w:cs="Times New Roman"/>
          <w:color w:val="1D528F"/>
          <w:sz w:val="28"/>
          <w:szCs w:val="28"/>
          <w:u w:val="single"/>
          <w:lang w:eastAsia="ru-RU"/>
        </w:rPr>
        <w:t>отделении соцзащиты</w:t>
      </w:r>
      <w:r w:rsidRPr="008C6E9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по телефону горячей линии </w:t>
      </w:r>
      <w:r w:rsidRPr="008C6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8(8182) 608-703</w:t>
      </w:r>
      <w:r w:rsidRPr="008C6E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E91" w:rsidRPr="008C6E91" w:rsidRDefault="008C6E91" w:rsidP="008C6E91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E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#СоцЗащита29 #соцзащита #</w:t>
      </w:r>
      <w:proofErr w:type="spellStart"/>
      <w:r w:rsidRPr="008C6E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АрхангельскаяОбласть</w:t>
      </w:r>
      <w:proofErr w:type="spellEnd"/>
      <w:r w:rsidRPr="008C6E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#</w:t>
      </w:r>
      <w:proofErr w:type="spellStart"/>
      <w:r w:rsidRPr="008C6E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МинТрудАО</w:t>
      </w:r>
      <w:proofErr w:type="spellEnd"/>
    </w:p>
    <w:sectPr w:rsidR="008C6E91" w:rsidRPr="008C6E91" w:rsidSect="008C6E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54"/>
    <w:rsid w:val="001548DA"/>
    <w:rsid w:val="001E009D"/>
    <w:rsid w:val="001E0B54"/>
    <w:rsid w:val="00582296"/>
    <w:rsid w:val="008C6E91"/>
    <w:rsid w:val="00921029"/>
    <w:rsid w:val="00D0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6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C6E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E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decorationfirst">
    <w:name w:val="article_decoration_first"/>
    <w:basedOn w:val="a"/>
    <w:rsid w:val="008C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C6E91"/>
    <w:rPr>
      <w:b/>
      <w:bCs/>
    </w:rPr>
  </w:style>
  <w:style w:type="paragraph" w:styleId="a4">
    <w:name w:val="Normal (Web)"/>
    <w:basedOn w:val="a"/>
    <w:uiPriority w:val="99"/>
    <w:semiHidden/>
    <w:unhideWhenUsed/>
    <w:rsid w:val="008C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C6E91"/>
    <w:rPr>
      <w:color w:val="0000FF"/>
      <w:u w:val="single"/>
    </w:rPr>
  </w:style>
  <w:style w:type="character" w:styleId="a6">
    <w:name w:val="Emphasis"/>
    <w:basedOn w:val="a0"/>
    <w:uiPriority w:val="20"/>
    <w:qFormat/>
    <w:rsid w:val="008C6E91"/>
    <w:rPr>
      <w:i/>
      <w:iCs/>
    </w:rPr>
  </w:style>
  <w:style w:type="character" w:customStyle="1" w:styleId="articlelayerheaderdatepublished">
    <w:name w:val="article_layer__header_date_published"/>
    <w:basedOn w:val="a0"/>
    <w:rsid w:val="008C6E91"/>
  </w:style>
  <w:style w:type="character" w:customStyle="1" w:styleId="articlelayerstatbtn">
    <w:name w:val="article_layer__stat_btn"/>
    <w:basedOn w:val="a0"/>
    <w:rsid w:val="008C6E91"/>
  </w:style>
  <w:style w:type="paragraph" w:styleId="a7">
    <w:name w:val="Balloon Text"/>
    <w:basedOn w:val="a"/>
    <w:link w:val="a8"/>
    <w:uiPriority w:val="99"/>
    <w:semiHidden/>
    <w:unhideWhenUsed/>
    <w:rsid w:val="008C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6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C6E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E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decorationfirst">
    <w:name w:val="article_decoration_first"/>
    <w:basedOn w:val="a"/>
    <w:rsid w:val="008C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C6E91"/>
    <w:rPr>
      <w:b/>
      <w:bCs/>
    </w:rPr>
  </w:style>
  <w:style w:type="paragraph" w:styleId="a4">
    <w:name w:val="Normal (Web)"/>
    <w:basedOn w:val="a"/>
    <w:uiPriority w:val="99"/>
    <w:semiHidden/>
    <w:unhideWhenUsed/>
    <w:rsid w:val="008C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C6E91"/>
    <w:rPr>
      <w:color w:val="0000FF"/>
      <w:u w:val="single"/>
    </w:rPr>
  </w:style>
  <w:style w:type="character" w:styleId="a6">
    <w:name w:val="Emphasis"/>
    <w:basedOn w:val="a0"/>
    <w:uiPriority w:val="20"/>
    <w:qFormat/>
    <w:rsid w:val="008C6E91"/>
    <w:rPr>
      <w:i/>
      <w:iCs/>
    </w:rPr>
  </w:style>
  <w:style w:type="character" w:customStyle="1" w:styleId="articlelayerheaderdatepublished">
    <w:name w:val="article_layer__header_date_published"/>
    <w:basedOn w:val="a0"/>
    <w:rsid w:val="008C6E91"/>
  </w:style>
  <w:style w:type="character" w:customStyle="1" w:styleId="articlelayerstatbtn">
    <w:name w:val="article_layer__stat_btn"/>
    <w:basedOn w:val="a0"/>
    <w:rsid w:val="008C6E91"/>
  </w:style>
  <w:style w:type="paragraph" w:styleId="a7">
    <w:name w:val="Balloon Text"/>
    <w:basedOn w:val="a"/>
    <w:link w:val="a8"/>
    <w:uiPriority w:val="99"/>
    <w:semiHidden/>
    <w:unhideWhenUsed/>
    <w:rsid w:val="008C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1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63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979491">
                  <w:blockQuote w:val="1"/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single" w:sz="12" w:space="1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953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087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5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42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4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31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03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2150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Алексеевич Неманов</dc:creator>
  <cp:lastModifiedBy>Андрей Алексеевич Неманов</cp:lastModifiedBy>
  <cp:revision>4</cp:revision>
  <dcterms:created xsi:type="dcterms:W3CDTF">2021-11-18T06:44:00Z</dcterms:created>
  <dcterms:modified xsi:type="dcterms:W3CDTF">2021-11-18T06:57:00Z</dcterms:modified>
</cp:coreProperties>
</file>